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4268" w14:textId="0EF04978" w:rsidR="006813D9" w:rsidRPr="00CA0FD1" w:rsidRDefault="00B81243" w:rsidP="002E16DC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CA0FD1">
        <w:rPr>
          <w:rFonts w:asciiTheme="minorHAnsi" w:hAnsiTheme="minorHAnsi" w:cstheme="minorHAnsi"/>
          <w:b/>
          <w:u w:val="single"/>
        </w:rPr>
        <w:t>T</w:t>
      </w:r>
      <w:r w:rsidR="006964C3" w:rsidRPr="00CA0FD1">
        <w:rPr>
          <w:rFonts w:asciiTheme="minorHAnsi" w:hAnsiTheme="minorHAnsi" w:cstheme="minorHAnsi"/>
          <w:b/>
          <w:u w:val="single"/>
        </w:rPr>
        <w:t>O WHOM IT MAY CONCERN</w:t>
      </w:r>
    </w:p>
    <w:p w14:paraId="5B0759A9" w14:textId="77777777" w:rsidR="006964C3" w:rsidRPr="00CA0FD1" w:rsidRDefault="006964C3" w:rsidP="008A7118">
      <w:pPr>
        <w:jc w:val="center"/>
        <w:rPr>
          <w:rFonts w:asciiTheme="minorHAnsi" w:hAnsiTheme="minorHAnsi" w:cstheme="minorHAnsi"/>
          <w:b/>
          <w:u w:val="single"/>
        </w:rPr>
      </w:pPr>
    </w:p>
    <w:p w14:paraId="440785FB" w14:textId="77777777" w:rsidR="003A179D" w:rsidRPr="00CA0FD1" w:rsidRDefault="00AB2D02" w:rsidP="00E501E0">
      <w:pPr>
        <w:jc w:val="center"/>
        <w:rPr>
          <w:rFonts w:asciiTheme="minorHAnsi" w:hAnsiTheme="minorHAnsi" w:cstheme="minorHAnsi"/>
          <w:b/>
          <w:u w:val="single"/>
        </w:rPr>
      </w:pPr>
      <w:r w:rsidRPr="00CA0FD1">
        <w:rPr>
          <w:rFonts w:asciiTheme="minorHAnsi" w:hAnsiTheme="minorHAnsi" w:cstheme="minorHAnsi"/>
          <w:b/>
          <w:u w:val="single"/>
        </w:rPr>
        <w:t>DECLARATION</w:t>
      </w:r>
    </w:p>
    <w:p w14:paraId="6FABC300" w14:textId="3FB169CA" w:rsidR="006964C3" w:rsidRPr="00CA0FD1" w:rsidRDefault="003A179D" w:rsidP="00FE7ECC">
      <w:pPr>
        <w:jc w:val="center"/>
        <w:rPr>
          <w:rFonts w:asciiTheme="minorHAnsi" w:hAnsiTheme="minorHAnsi" w:cstheme="minorHAnsi"/>
          <w:b/>
          <w:u w:val="single"/>
        </w:rPr>
      </w:pPr>
      <w:r w:rsidRPr="00CA0FD1">
        <w:rPr>
          <w:rFonts w:asciiTheme="minorHAnsi" w:hAnsiTheme="minorHAnsi" w:cstheme="minorHAnsi"/>
          <w:b/>
          <w:u w:val="single"/>
        </w:rPr>
        <w:t>ASSESSING CIRCU</w:t>
      </w:r>
      <w:r w:rsidR="00E501E0" w:rsidRPr="00CA0FD1">
        <w:rPr>
          <w:rFonts w:asciiTheme="minorHAnsi" w:hAnsiTheme="minorHAnsi" w:cstheme="minorHAnsi"/>
          <w:b/>
          <w:u w:val="single"/>
        </w:rPr>
        <w:t>M</w:t>
      </w:r>
      <w:r w:rsidRPr="00CA0FD1">
        <w:rPr>
          <w:rFonts w:asciiTheme="minorHAnsi" w:hAnsiTheme="minorHAnsi" w:cstheme="minorHAnsi"/>
          <w:b/>
          <w:u w:val="single"/>
        </w:rPr>
        <w:t xml:space="preserve">STANCES </w:t>
      </w:r>
      <w:r w:rsidR="00FE7ECC" w:rsidRPr="00CA0FD1">
        <w:rPr>
          <w:rFonts w:asciiTheme="minorHAnsi" w:hAnsiTheme="minorHAnsi" w:cstheme="minorHAnsi"/>
          <w:b/>
          <w:u w:val="single"/>
        </w:rPr>
        <w:t>RELATED TO THE OUTBRE</w:t>
      </w:r>
      <w:r w:rsidR="00473D8C" w:rsidRPr="00CA0FD1">
        <w:rPr>
          <w:rFonts w:asciiTheme="minorHAnsi" w:hAnsiTheme="minorHAnsi" w:cstheme="minorHAnsi"/>
          <w:b/>
          <w:u w:val="single"/>
        </w:rPr>
        <w:t>A</w:t>
      </w:r>
      <w:r w:rsidR="00FE7ECC" w:rsidRPr="00CA0FD1">
        <w:rPr>
          <w:rFonts w:asciiTheme="minorHAnsi" w:hAnsiTheme="minorHAnsi" w:cstheme="minorHAnsi"/>
          <w:b/>
          <w:u w:val="single"/>
        </w:rPr>
        <w:t>K OF COVID-19 PANDEMIC</w:t>
      </w:r>
    </w:p>
    <w:p w14:paraId="2B64C885" w14:textId="77777777" w:rsidR="006964C3" w:rsidRPr="0058614C" w:rsidRDefault="006964C3" w:rsidP="006964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46D50FC" w14:textId="2E771223" w:rsidR="00AB2D02" w:rsidRPr="00C31EC3" w:rsidRDefault="0090203C" w:rsidP="003C3AE5">
      <w:p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Upon</w:t>
      </w:r>
      <w:r w:rsidR="00FE7ECC" w:rsidRPr="00C31EC3">
        <w:rPr>
          <w:rFonts w:asciiTheme="minorHAnsi" w:hAnsiTheme="minorHAnsi" w:cstheme="minorHAnsi"/>
          <w:sz w:val="21"/>
          <w:szCs w:val="21"/>
        </w:rPr>
        <w:t xml:space="preserve"> request of the Company </w:t>
      </w:r>
      <w:r w:rsidR="00FE7ECC" w:rsidRPr="00C31EC3">
        <w:rPr>
          <w:rFonts w:asciiTheme="minorHAnsi" w:hAnsiTheme="minorHAnsi" w:cstheme="minorHAnsi"/>
          <w:b/>
          <w:sz w:val="21"/>
          <w:szCs w:val="21"/>
        </w:rPr>
        <w:t>(</w:t>
      </w:r>
      <w:r w:rsidR="00E730B1" w:rsidRPr="00C31EC3">
        <w:rPr>
          <w:rFonts w:asciiTheme="minorHAnsi" w:hAnsiTheme="minorHAnsi" w:cstheme="minorHAnsi"/>
          <w:b/>
          <w:sz w:val="21"/>
          <w:szCs w:val="21"/>
        </w:rPr>
        <w:t>Name of the Company and Address</w:t>
      </w:r>
      <w:r w:rsidR="00FE7ECC" w:rsidRPr="00C31EC3">
        <w:rPr>
          <w:rFonts w:asciiTheme="minorHAnsi" w:hAnsiTheme="minorHAnsi" w:cstheme="minorHAnsi"/>
          <w:b/>
          <w:sz w:val="21"/>
          <w:szCs w:val="21"/>
        </w:rPr>
        <w:t>)</w:t>
      </w:r>
      <w:r w:rsidRPr="00C31EC3">
        <w:rPr>
          <w:rFonts w:asciiTheme="minorHAnsi" w:hAnsiTheme="minorHAnsi" w:cstheme="minorHAnsi"/>
          <w:b/>
          <w:sz w:val="21"/>
          <w:szCs w:val="21"/>
        </w:rPr>
        <w:t>,</w:t>
      </w:r>
      <w:r w:rsidR="00FE7ECC" w:rsidRPr="00C31EC3">
        <w:rPr>
          <w:rFonts w:asciiTheme="minorHAnsi" w:hAnsiTheme="minorHAnsi" w:cstheme="minorHAnsi"/>
          <w:sz w:val="21"/>
          <w:szCs w:val="21"/>
        </w:rPr>
        <w:t xml:space="preserve"> officially registered at the Chamber of commerce </w:t>
      </w:r>
      <w:r w:rsidR="00E730B1" w:rsidRPr="00C31EC3">
        <w:rPr>
          <w:rFonts w:asciiTheme="minorHAnsi" w:hAnsiTheme="minorHAnsi" w:cstheme="minorHAnsi"/>
          <w:sz w:val="21"/>
          <w:szCs w:val="21"/>
        </w:rPr>
        <w:t>of __________________</w:t>
      </w:r>
      <w:r w:rsidR="00FE7ECC" w:rsidRPr="00C31EC3">
        <w:rPr>
          <w:rFonts w:asciiTheme="minorHAnsi" w:hAnsiTheme="minorHAnsi" w:cstheme="minorHAnsi"/>
          <w:sz w:val="21"/>
          <w:szCs w:val="21"/>
        </w:rPr>
        <w:t xml:space="preserve"> with company registration number ____________</w:t>
      </w:r>
      <w:r w:rsidRPr="00C31EC3">
        <w:rPr>
          <w:rFonts w:asciiTheme="minorHAnsi" w:hAnsiTheme="minorHAnsi" w:cstheme="minorHAnsi"/>
          <w:sz w:val="21"/>
          <w:szCs w:val="21"/>
        </w:rPr>
        <w:t xml:space="preserve"> ,</w:t>
      </w:r>
      <w:r w:rsidR="00FE7ECC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4D3759" w:rsidRPr="00C31EC3">
        <w:rPr>
          <w:rFonts w:asciiTheme="minorHAnsi" w:hAnsiTheme="minorHAnsi" w:cstheme="minorHAnsi"/>
          <w:sz w:val="21"/>
          <w:szCs w:val="21"/>
        </w:rPr>
        <w:t>I,</w:t>
      </w:r>
      <w:r w:rsidR="0050538B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E730B1" w:rsidRPr="00C31EC3">
        <w:rPr>
          <w:rFonts w:asciiTheme="minorHAnsi" w:hAnsiTheme="minorHAnsi" w:cstheme="minorHAnsi"/>
          <w:b/>
          <w:bCs/>
          <w:sz w:val="21"/>
          <w:szCs w:val="21"/>
        </w:rPr>
        <w:t>Name of Signatory</w:t>
      </w:r>
      <w:r w:rsidR="006964C3" w:rsidRPr="00C31EC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E7ECC" w:rsidRPr="00C31EC3"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E730B1" w:rsidRPr="00C31EC3">
        <w:rPr>
          <w:rFonts w:asciiTheme="minorHAnsi" w:hAnsiTheme="minorHAnsi" w:cstheme="minorHAnsi"/>
          <w:b/>
          <w:bCs/>
          <w:sz w:val="21"/>
          <w:szCs w:val="21"/>
        </w:rPr>
        <w:t xml:space="preserve">Chamber of </w:t>
      </w:r>
      <w:r w:rsidR="00CD0AE4" w:rsidRPr="00C31EC3">
        <w:rPr>
          <w:rFonts w:asciiTheme="minorHAnsi" w:hAnsiTheme="minorHAnsi" w:cstheme="minorHAnsi"/>
          <w:b/>
          <w:bCs/>
          <w:sz w:val="21"/>
          <w:szCs w:val="21"/>
        </w:rPr>
        <w:t>c</w:t>
      </w:r>
      <w:r w:rsidR="00E730B1" w:rsidRPr="00C31EC3">
        <w:rPr>
          <w:rFonts w:asciiTheme="minorHAnsi" w:hAnsiTheme="minorHAnsi" w:cstheme="minorHAnsi"/>
          <w:b/>
          <w:bCs/>
          <w:sz w:val="21"/>
          <w:szCs w:val="21"/>
        </w:rPr>
        <w:t>ommerce Official</w:t>
      </w:r>
      <w:r w:rsidR="00FE7ECC" w:rsidRPr="00C31EC3">
        <w:rPr>
          <w:rFonts w:asciiTheme="minorHAnsi" w:hAnsiTheme="minorHAnsi" w:cstheme="minorHAnsi"/>
          <w:b/>
          <w:bCs/>
          <w:sz w:val="21"/>
          <w:szCs w:val="21"/>
        </w:rPr>
        <w:t>)</w:t>
      </w:r>
      <w:r w:rsidR="00FE7ECC" w:rsidRPr="00C31EC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E730B1" w:rsidRPr="00C31EC3">
        <w:rPr>
          <w:rFonts w:asciiTheme="minorHAnsi" w:hAnsiTheme="minorHAnsi" w:cstheme="minorHAnsi"/>
          <w:sz w:val="21"/>
          <w:szCs w:val="21"/>
        </w:rPr>
        <w:t xml:space="preserve">in the name and on behalf of </w:t>
      </w:r>
      <w:r w:rsidR="00CD0AE4" w:rsidRPr="00C31EC3">
        <w:rPr>
          <w:rFonts w:asciiTheme="minorHAnsi" w:hAnsiTheme="minorHAnsi" w:cstheme="minorHAnsi"/>
          <w:sz w:val="21"/>
          <w:szCs w:val="21"/>
        </w:rPr>
        <w:t>t</w:t>
      </w:r>
      <w:r w:rsidR="00E730B1" w:rsidRPr="00C31EC3">
        <w:rPr>
          <w:rFonts w:asciiTheme="minorHAnsi" w:hAnsiTheme="minorHAnsi" w:cstheme="minorHAnsi"/>
          <w:sz w:val="21"/>
          <w:szCs w:val="21"/>
        </w:rPr>
        <w:t>he Chamber o</w:t>
      </w:r>
      <w:r w:rsidR="00CD0AE4" w:rsidRPr="00C31EC3">
        <w:rPr>
          <w:rFonts w:asciiTheme="minorHAnsi" w:hAnsiTheme="minorHAnsi" w:cstheme="minorHAnsi"/>
          <w:sz w:val="21"/>
          <w:szCs w:val="21"/>
        </w:rPr>
        <w:t>f c</w:t>
      </w:r>
      <w:r w:rsidR="00E730B1" w:rsidRPr="00C31EC3">
        <w:rPr>
          <w:rFonts w:asciiTheme="minorHAnsi" w:hAnsiTheme="minorHAnsi" w:cstheme="minorHAnsi"/>
          <w:sz w:val="21"/>
          <w:szCs w:val="21"/>
        </w:rPr>
        <w:t>ommerce</w:t>
      </w:r>
      <w:r w:rsidR="00201177" w:rsidRPr="00C31EC3">
        <w:rPr>
          <w:rFonts w:asciiTheme="minorHAnsi" w:hAnsiTheme="minorHAnsi" w:cstheme="minorHAnsi"/>
          <w:sz w:val="21"/>
          <w:szCs w:val="21"/>
        </w:rPr>
        <w:t>,</w:t>
      </w:r>
      <w:r w:rsidR="006964C3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D67C6F" w:rsidRPr="00C31EC3">
        <w:rPr>
          <w:rFonts w:asciiTheme="minorHAnsi" w:hAnsiTheme="minorHAnsi" w:cstheme="minorHAnsi"/>
          <w:sz w:val="21"/>
          <w:szCs w:val="21"/>
        </w:rPr>
        <w:t xml:space="preserve">hereby </w:t>
      </w:r>
      <w:r w:rsidRPr="00C31EC3">
        <w:rPr>
          <w:rFonts w:asciiTheme="minorHAnsi" w:hAnsiTheme="minorHAnsi" w:cstheme="minorHAnsi"/>
          <w:sz w:val="21"/>
          <w:szCs w:val="21"/>
        </w:rPr>
        <w:t>confirms</w:t>
      </w:r>
      <w:r w:rsidR="00D67C6F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AB2D02" w:rsidRPr="00C31EC3">
        <w:rPr>
          <w:rFonts w:asciiTheme="minorHAnsi" w:hAnsiTheme="minorHAnsi" w:cstheme="minorHAnsi"/>
          <w:sz w:val="21"/>
          <w:szCs w:val="21"/>
        </w:rPr>
        <w:t>the following:</w:t>
      </w:r>
    </w:p>
    <w:p w14:paraId="00C8B602" w14:textId="77777777" w:rsidR="00AB2D02" w:rsidRPr="00F655DD" w:rsidRDefault="00AB2D02" w:rsidP="002E16DC">
      <w:pPr>
        <w:pStyle w:val="Paragrafoelenco"/>
        <w:ind w:left="360"/>
        <w:rPr>
          <w:rFonts w:asciiTheme="minorHAnsi" w:hAnsiTheme="minorHAnsi" w:cstheme="minorHAnsi"/>
          <w:sz w:val="16"/>
          <w:szCs w:val="16"/>
        </w:rPr>
      </w:pPr>
    </w:p>
    <w:p w14:paraId="2EFB11C4" w14:textId="77777777" w:rsidR="007D1394" w:rsidRPr="00C31EC3" w:rsidRDefault="00684EEF" w:rsidP="002E16DC">
      <w:pPr>
        <w:pStyle w:val="Paragrafoelenco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on 30/01/2020 the World Health Organisation declared</w:t>
      </w:r>
      <w:r w:rsidR="007D1394" w:rsidRPr="00C31EC3">
        <w:rPr>
          <w:rFonts w:asciiTheme="minorHAnsi" w:hAnsiTheme="minorHAnsi" w:cstheme="minorHAnsi"/>
          <w:sz w:val="21"/>
          <w:szCs w:val="21"/>
        </w:rPr>
        <w:t xml:space="preserve"> the international emergency </w:t>
      </w:r>
      <w:r w:rsidR="002E16DC" w:rsidRPr="00C31EC3">
        <w:rPr>
          <w:rFonts w:asciiTheme="minorHAnsi" w:hAnsiTheme="minorHAnsi" w:cstheme="minorHAnsi"/>
          <w:sz w:val="21"/>
          <w:szCs w:val="21"/>
        </w:rPr>
        <w:t xml:space="preserve">of public </w:t>
      </w:r>
      <w:r w:rsidR="007D1394" w:rsidRPr="00C31EC3">
        <w:rPr>
          <w:rFonts w:asciiTheme="minorHAnsi" w:hAnsiTheme="minorHAnsi" w:cstheme="minorHAnsi"/>
          <w:sz w:val="21"/>
          <w:szCs w:val="21"/>
        </w:rPr>
        <w:t xml:space="preserve">health </w:t>
      </w:r>
      <w:r w:rsidR="002E16DC" w:rsidRPr="00C31EC3">
        <w:rPr>
          <w:rFonts w:asciiTheme="minorHAnsi" w:hAnsiTheme="minorHAnsi" w:cstheme="minorHAnsi"/>
          <w:sz w:val="21"/>
          <w:szCs w:val="21"/>
        </w:rPr>
        <w:t>due to Coronavirus</w:t>
      </w:r>
      <w:r w:rsidR="007D1394" w:rsidRPr="00C31EC3">
        <w:rPr>
          <w:rFonts w:asciiTheme="minorHAnsi" w:hAnsiTheme="minorHAnsi" w:cstheme="minorHAnsi"/>
          <w:sz w:val="21"/>
          <w:szCs w:val="21"/>
        </w:rPr>
        <w:t>;</w:t>
      </w:r>
    </w:p>
    <w:p w14:paraId="70E55807" w14:textId="7789EB38" w:rsidR="007D1394" w:rsidRPr="00C31EC3" w:rsidRDefault="00CA0FD1" w:rsidP="002E16DC">
      <w:pPr>
        <w:pStyle w:val="Paragrafoelenco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o</w:t>
      </w:r>
      <w:r w:rsidR="007D1394" w:rsidRPr="00C31EC3">
        <w:rPr>
          <w:rFonts w:asciiTheme="minorHAnsi" w:hAnsiTheme="minorHAnsi" w:cstheme="minorHAnsi"/>
          <w:sz w:val="21"/>
          <w:szCs w:val="21"/>
        </w:rPr>
        <w:t xml:space="preserve">n 31/01/2020 </w:t>
      </w:r>
      <w:r w:rsidR="00684EEF" w:rsidRPr="00C31EC3">
        <w:rPr>
          <w:rFonts w:asciiTheme="minorHAnsi" w:hAnsiTheme="minorHAnsi" w:cstheme="minorHAnsi"/>
          <w:sz w:val="21"/>
          <w:szCs w:val="21"/>
        </w:rPr>
        <w:t xml:space="preserve">the </w:t>
      </w:r>
      <w:r w:rsidR="007D1394" w:rsidRPr="00C31EC3">
        <w:rPr>
          <w:rFonts w:asciiTheme="minorHAnsi" w:hAnsiTheme="minorHAnsi" w:cstheme="minorHAnsi"/>
          <w:sz w:val="21"/>
          <w:szCs w:val="21"/>
        </w:rPr>
        <w:t>Resolution of the Italian Council of Ministers declared the state of</w:t>
      </w:r>
      <w:r w:rsidR="00583F1A" w:rsidRPr="00C31EC3">
        <w:rPr>
          <w:rFonts w:asciiTheme="minorHAnsi" w:hAnsiTheme="minorHAnsi" w:cstheme="minorHAnsi"/>
          <w:sz w:val="21"/>
          <w:szCs w:val="21"/>
        </w:rPr>
        <w:t xml:space="preserve"> sanitary </w:t>
      </w:r>
      <w:r w:rsidR="007D1394" w:rsidRPr="00C31EC3">
        <w:rPr>
          <w:rFonts w:asciiTheme="minorHAnsi" w:hAnsiTheme="minorHAnsi" w:cstheme="minorHAnsi"/>
          <w:sz w:val="21"/>
          <w:szCs w:val="21"/>
        </w:rPr>
        <w:t>emergency</w:t>
      </w:r>
      <w:r w:rsidR="002E16DC" w:rsidRPr="00C31EC3">
        <w:rPr>
          <w:rFonts w:asciiTheme="minorHAnsi" w:hAnsiTheme="minorHAnsi" w:cstheme="minorHAnsi"/>
          <w:sz w:val="21"/>
          <w:szCs w:val="21"/>
        </w:rPr>
        <w:t>,</w:t>
      </w:r>
      <w:r w:rsidR="007D1394" w:rsidRPr="00C31EC3">
        <w:rPr>
          <w:rFonts w:asciiTheme="minorHAnsi" w:hAnsiTheme="minorHAnsi" w:cstheme="minorHAnsi"/>
          <w:sz w:val="21"/>
          <w:szCs w:val="21"/>
        </w:rPr>
        <w:t xml:space="preserve"> as a consequence of the risk health related to the onset of pathologies deriving </w:t>
      </w:r>
      <w:r w:rsidR="00583F1A" w:rsidRPr="00C31EC3">
        <w:rPr>
          <w:rFonts w:asciiTheme="minorHAnsi" w:hAnsiTheme="minorHAnsi" w:cstheme="minorHAnsi"/>
          <w:sz w:val="21"/>
          <w:szCs w:val="21"/>
        </w:rPr>
        <w:t>from agents viral transmissions, for a period of six months;</w:t>
      </w:r>
    </w:p>
    <w:p w14:paraId="296F095B" w14:textId="77777777" w:rsidR="00E501E0" w:rsidRPr="00C31EC3" w:rsidRDefault="00AB2D02" w:rsidP="002E16DC">
      <w:pPr>
        <w:pStyle w:val="Paragrafoelenco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</w:t>
      </w:r>
      <w:r w:rsidR="00201177" w:rsidRPr="00C31EC3">
        <w:rPr>
          <w:rFonts w:asciiTheme="minorHAnsi" w:hAnsiTheme="minorHAnsi" w:cstheme="minorHAnsi"/>
          <w:sz w:val="21"/>
          <w:szCs w:val="21"/>
        </w:rPr>
        <w:t xml:space="preserve">11 </w:t>
      </w:r>
      <w:r w:rsidR="00E501E0" w:rsidRPr="00C31EC3">
        <w:rPr>
          <w:rFonts w:asciiTheme="minorHAnsi" w:hAnsiTheme="minorHAnsi" w:cstheme="minorHAnsi"/>
          <w:sz w:val="21"/>
          <w:szCs w:val="21"/>
        </w:rPr>
        <w:t>March 2020, the World Health Organisation declared th</w:t>
      </w:r>
      <w:r w:rsidR="001E5884" w:rsidRPr="00C31EC3">
        <w:rPr>
          <w:rFonts w:asciiTheme="minorHAnsi" w:hAnsiTheme="minorHAnsi" w:cstheme="minorHAnsi"/>
          <w:sz w:val="21"/>
          <w:szCs w:val="21"/>
        </w:rPr>
        <w:t>e COVID-19 outbreak a pandemic.</w:t>
      </w:r>
    </w:p>
    <w:p w14:paraId="23C6AD38" w14:textId="77777777" w:rsidR="00E501E0" w:rsidRPr="00F655DD" w:rsidRDefault="00E501E0" w:rsidP="002E16D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F009EC" w14:textId="4051F127" w:rsidR="0057177E" w:rsidRPr="00C31EC3" w:rsidRDefault="001E5884" w:rsidP="001E5884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I</w:t>
      </w:r>
      <w:r w:rsidR="002C48E1" w:rsidRPr="00C31EC3">
        <w:rPr>
          <w:rFonts w:asciiTheme="minorHAnsi" w:hAnsiTheme="minorHAnsi" w:cstheme="minorHAnsi"/>
          <w:sz w:val="21"/>
          <w:szCs w:val="21"/>
        </w:rPr>
        <w:t>n order to avoid the spread of C</w:t>
      </w:r>
      <w:r w:rsidR="009E25B8" w:rsidRPr="00C31EC3">
        <w:rPr>
          <w:rFonts w:asciiTheme="minorHAnsi" w:hAnsiTheme="minorHAnsi" w:cstheme="minorHAnsi"/>
          <w:sz w:val="21"/>
          <w:szCs w:val="21"/>
        </w:rPr>
        <w:t>OVID</w:t>
      </w:r>
      <w:r w:rsidR="002C48E1" w:rsidRPr="00C31EC3">
        <w:rPr>
          <w:rFonts w:asciiTheme="minorHAnsi" w:hAnsiTheme="minorHAnsi" w:cstheme="minorHAnsi"/>
          <w:sz w:val="21"/>
          <w:szCs w:val="21"/>
        </w:rPr>
        <w:t xml:space="preserve">-19 </w:t>
      </w:r>
      <w:r w:rsidR="002E16DC" w:rsidRPr="00C31EC3">
        <w:rPr>
          <w:rFonts w:asciiTheme="minorHAnsi" w:hAnsiTheme="minorHAnsi" w:cstheme="minorHAnsi"/>
          <w:sz w:val="21"/>
          <w:szCs w:val="21"/>
        </w:rPr>
        <w:t xml:space="preserve">in Italy </w:t>
      </w:r>
      <w:r w:rsidR="002C48E1" w:rsidRPr="00C31EC3">
        <w:rPr>
          <w:rFonts w:asciiTheme="minorHAnsi" w:hAnsiTheme="minorHAnsi" w:cstheme="minorHAnsi"/>
          <w:sz w:val="21"/>
          <w:szCs w:val="21"/>
        </w:rPr>
        <w:t>t</w:t>
      </w:r>
      <w:r w:rsidR="003A179D" w:rsidRPr="00C31EC3">
        <w:rPr>
          <w:rFonts w:asciiTheme="minorHAnsi" w:hAnsiTheme="minorHAnsi" w:cstheme="minorHAnsi"/>
          <w:sz w:val="21"/>
          <w:szCs w:val="21"/>
        </w:rPr>
        <w:t xml:space="preserve">he </w:t>
      </w:r>
      <w:r w:rsidR="0090203C" w:rsidRPr="00C31EC3">
        <w:rPr>
          <w:rFonts w:asciiTheme="minorHAnsi" w:hAnsiTheme="minorHAnsi" w:cstheme="minorHAnsi"/>
          <w:sz w:val="21"/>
          <w:szCs w:val="21"/>
        </w:rPr>
        <w:t xml:space="preserve">Italian </w:t>
      </w:r>
      <w:r w:rsidRPr="00C31EC3">
        <w:rPr>
          <w:rFonts w:asciiTheme="minorHAnsi" w:hAnsiTheme="minorHAnsi" w:cstheme="minorHAnsi"/>
          <w:sz w:val="21"/>
          <w:szCs w:val="21"/>
        </w:rPr>
        <w:t>G</w:t>
      </w:r>
      <w:r w:rsidR="003A179D" w:rsidRPr="00C31EC3">
        <w:rPr>
          <w:rFonts w:asciiTheme="minorHAnsi" w:hAnsiTheme="minorHAnsi" w:cstheme="minorHAnsi"/>
          <w:sz w:val="21"/>
          <w:szCs w:val="21"/>
        </w:rPr>
        <w:t>overnment has</w:t>
      </w:r>
      <w:r w:rsidR="00583F1A" w:rsidRPr="00C31EC3">
        <w:rPr>
          <w:rFonts w:asciiTheme="minorHAnsi" w:hAnsiTheme="minorHAnsi" w:cstheme="minorHAnsi"/>
          <w:sz w:val="21"/>
          <w:szCs w:val="21"/>
        </w:rPr>
        <w:t xml:space="preserve"> adopted different provisions</w:t>
      </w:r>
      <w:r w:rsidR="0057177E" w:rsidRPr="00C31EC3">
        <w:rPr>
          <w:rFonts w:asciiTheme="minorHAnsi" w:hAnsiTheme="minorHAnsi" w:cstheme="minorHAnsi"/>
          <w:sz w:val="21"/>
          <w:szCs w:val="21"/>
        </w:rPr>
        <w:t>:</w:t>
      </w:r>
    </w:p>
    <w:p w14:paraId="5AD63D21" w14:textId="30F0142E" w:rsidR="002C48E1" w:rsidRPr="00C31EC3" w:rsidRDefault="00473D8C" w:rsidP="002E16D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</w:t>
      </w:r>
      <w:r w:rsidR="002C48E1" w:rsidRPr="00C31EC3">
        <w:rPr>
          <w:rFonts w:asciiTheme="minorHAnsi" w:hAnsiTheme="minorHAnsi" w:cstheme="minorHAnsi"/>
          <w:sz w:val="21"/>
          <w:szCs w:val="21"/>
        </w:rPr>
        <w:t xml:space="preserve">23/2/2020 </w:t>
      </w:r>
      <w:r w:rsidR="00A735B3" w:rsidRPr="00C31EC3">
        <w:rPr>
          <w:rFonts w:asciiTheme="minorHAnsi" w:hAnsiTheme="minorHAnsi" w:cstheme="minorHAnsi"/>
          <w:sz w:val="21"/>
          <w:szCs w:val="21"/>
        </w:rPr>
        <w:t>“urgent measures for the containment and management of the epidemiological emergency from COVID-19 (Decree-Law no. 6 of 23/2/2020)</w:t>
      </w:r>
      <w:r w:rsidR="00583F1A" w:rsidRPr="00C31EC3">
        <w:rPr>
          <w:rFonts w:asciiTheme="minorHAnsi" w:hAnsiTheme="minorHAnsi" w:cstheme="minorHAnsi"/>
          <w:sz w:val="21"/>
          <w:szCs w:val="21"/>
        </w:rPr>
        <w:t>;</w:t>
      </w:r>
    </w:p>
    <w:p w14:paraId="67F3F3A0" w14:textId="0AFFD372" w:rsidR="002E16DC" w:rsidRPr="00C31EC3" w:rsidRDefault="002E16DC" w:rsidP="002E16D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2/03/2020 urgent support measures for families, workers and businesses related to the epidemiological emergency from COVID-19 (Decree-Law no. </w:t>
      </w:r>
      <w:r w:rsidR="00944225" w:rsidRPr="00C31EC3">
        <w:rPr>
          <w:rFonts w:asciiTheme="minorHAnsi" w:hAnsiTheme="minorHAnsi" w:cstheme="minorHAnsi"/>
          <w:sz w:val="21"/>
          <w:szCs w:val="21"/>
        </w:rPr>
        <w:t>9</w:t>
      </w:r>
      <w:r w:rsidRPr="00C31EC3">
        <w:rPr>
          <w:rFonts w:asciiTheme="minorHAnsi" w:hAnsiTheme="minorHAnsi" w:cstheme="minorHAnsi"/>
          <w:sz w:val="21"/>
          <w:szCs w:val="21"/>
        </w:rPr>
        <w:t xml:space="preserve"> of 02/03/2020</w:t>
      </w:r>
      <w:r w:rsidR="00583F1A" w:rsidRPr="00C31EC3">
        <w:rPr>
          <w:rFonts w:asciiTheme="minorHAnsi" w:hAnsiTheme="minorHAnsi" w:cstheme="minorHAnsi"/>
          <w:sz w:val="21"/>
          <w:szCs w:val="21"/>
        </w:rPr>
        <w:t>)</w:t>
      </w:r>
      <w:r w:rsidRPr="00C31EC3">
        <w:rPr>
          <w:rFonts w:asciiTheme="minorHAnsi" w:hAnsiTheme="minorHAnsi" w:cstheme="minorHAnsi"/>
          <w:sz w:val="21"/>
          <w:szCs w:val="21"/>
        </w:rPr>
        <w:t>;</w:t>
      </w:r>
      <w:r w:rsidR="00944225" w:rsidRPr="00C31EC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D63CC2" w14:textId="3E8A94E6" w:rsidR="0057177E" w:rsidRPr="00C31EC3" w:rsidRDefault="00473D8C" w:rsidP="00B8124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</w:t>
      </w:r>
      <w:r w:rsidR="002C48E1" w:rsidRPr="00C31EC3">
        <w:rPr>
          <w:rFonts w:asciiTheme="minorHAnsi" w:hAnsiTheme="minorHAnsi" w:cstheme="minorHAnsi"/>
          <w:sz w:val="21"/>
          <w:szCs w:val="21"/>
        </w:rPr>
        <w:t>4</w:t>
      </w:r>
      <w:r w:rsidR="00A735B3" w:rsidRPr="00C31EC3">
        <w:rPr>
          <w:rFonts w:asciiTheme="minorHAnsi" w:hAnsiTheme="minorHAnsi" w:cstheme="minorHAnsi"/>
          <w:sz w:val="21"/>
          <w:szCs w:val="21"/>
        </w:rPr>
        <w:t xml:space="preserve">/03/2020, 8/03/2020, 9/03/2020 and 11/03/2020 further provisions </w:t>
      </w:r>
      <w:r w:rsidRPr="00C31EC3">
        <w:rPr>
          <w:rFonts w:asciiTheme="minorHAnsi" w:hAnsiTheme="minorHAnsi" w:cstheme="minorHAnsi"/>
          <w:sz w:val="21"/>
          <w:szCs w:val="21"/>
        </w:rPr>
        <w:t>covering</w:t>
      </w:r>
      <w:r w:rsidR="00A735B3" w:rsidRPr="00C31EC3">
        <w:rPr>
          <w:rFonts w:asciiTheme="minorHAnsi" w:hAnsiTheme="minorHAnsi" w:cstheme="minorHAnsi"/>
          <w:sz w:val="21"/>
          <w:szCs w:val="21"/>
        </w:rPr>
        <w:t xml:space="preserve"> urgent measures regarding the containment and management of the epidemiological emergency from COVID-19, applicable on the entire national territory</w:t>
      </w:r>
      <w:r w:rsidRPr="00C31EC3">
        <w:rPr>
          <w:rFonts w:asciiTheme="minorHAnsi" w:hAnsiTheme="minorHAnsi" w:cstheme="minorHAnsi"/>
          <w:sz w:val="21"/>
          <w:szCs w:val="21"/>
        </w:rPr>
        <w:t xml:space="preserve"> (</w:t>
      </w:r>
      <w:r w:rsidR="00B81243" w:rsidRPr="00C31EC3">
        <w:rPr>
          <w:rFonts w:asciiTheme="minorHAnsi" w:hAnsiTheme="minorHAnsi" w:cstheme="minorHAnsi"/>
          <w:b/>
          <w:sz w:val="21"/>
          <w:szCs w:val="21"/>
        </w:rPr>
        <w:t>closing of schools and all shops, with  exception of grocery stores, supermarkets, pharmacies and other stores for essential goods</w:t>
      </w:r>
      <w:r w:rsidR="00583F1A" w:rsidRPr="00C31EC3">
        <w:rPr>
          <w:rFonts w:asciiTheme="minorHAnsi" w:hAnsiTheme="minorHAnsi" w:cstheme="minorHAnsi"/>
          <w:sz w:val="21"/>
          <w:szCs w:val="21"/>
        </w:rPr>
        <w:t>)</w:t>
      </w:r>
      <w:r w:rsidR="00236261" w:rsidRPr="00C31EC3">
        <w:rPr>
          <w:sz w:val="21"/>
          <w:szCs w:val="21"/>
        </w:rPr>
        <w:t>;</w:t>
      </w:r>
    </w:p>
    <w:p w14:paraId="7B2DA07E" w14:textId="4F01ACCA" w:rsidR="00B33E28" w:rsidRPr="00C31EC3" w:rsidRDefault="00473D8C" w:rsidP="00B33E2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on</w:t>
      </w:r>
      <w:r w:rsidR="00A735B3" w:rsidRPr="00C31EC3">
        <w:rPr>
          <w:rFonts w:asciiTheme="minorHAnsi" w:hAnsiTheme="minorHAnsi" w:cstheme="minorHAnsi"/>
          <w:sz w:val="21"/>
          <w:szCs w:val="21"/>
        </w:rPr>
        <w:t xml:space="preserve"> 17</w:t>
      </w:r>
      <w:r w:rsidR="0057177E" w:rsidRPr="00C31EC3">
        <w:rPr>
          <w:rFonts w:asciiTheme="minorHAnsi" w:hAnsiTheme="minorHAnsi" w:cstheme="minorHAnsi"/>
          <w:sz w:val="21"/>
          <w:szCs w:val="21"/>
        </w:rPr>
        <w:t xml:space="preserve">/03/2020 </w:t>
      </w:r>
      <w:r w:rsidR="00A735B3" w:rsidRPr="00C31EC3">
        <w:rPr>
          <w:rFonts w:asciiTheme="minorHAnsi" w:hAnsiTheme="minorHAnsi" w:cstheme="minorHAnsi"/>
          <w:sz w:val="21"/>
          <w:szCs w:val="21"/>
        </w:rPr>
        <w:t xml:space="preserve">by </w:t>
      </w:r>
      <w:r w:rsidR="00B33E28" w:rsidRPr="00C31EC3">
        <w:rPr>
          <w:rFonts w:asciiTheme="minorHAnsi" w:hAnsiTheme="minorHAnsi" w:cstheme="minorHAnsi"/>
          <w:sz w:val="21"/>
          <w:szCs w:val="21"/>
        </w:rPr>
        <w:t>the D</w:t>
      </w:r>
      <w:r w:rsidR="00B81243" w:rsidRPr="00C31EC3">
        <w:rPr>
          <w:rFonts w:asciiTheme="minorHAnsi" w:hAnsiTheme="minorHAnsi" w:cstheme="minorHAnsi"/>
          <w:sz w:val="21"/>
          <w:szCs w:val="21"/>
        </w:rPr>
        <w:t>ecree - L</w:t>
      </w:r>
      <w:r w:rsidR="00A735B3" w:rsidRPr="00C31EC3">
        <w:rPr>
          <w:rFonts w:asciiTheme="minorHAnsi" w:hAnsiTheme="minorHAnsi" w:cstheme="minorHAnsi"/>
          <w:sz w:val="21"/>
          <w:szCs w:val="21"/>
        </w:rPr>
        <w:t>aw n. 18 - "</w:t>
      </w:r>
      <w:r w:rsidR="00A735B3" w:rsidRPr="00C31EC3">
        <w:rPr>
          <w:rFonts w:asciiTheme="minorHAnsi" w:hAnsiTheme="minorHAnsi" w:cstheme="minorHAnsi"/>
          <w:i/>
          <w:sz w:val="21"/>
          <w:szCs w:val="21"/>
        </w:rPr>
        <w:t>Cura Italia</w:t>
      </w:r>
      <w:r w:rsidR="00A735B3" w:rsidRPr="00C31EC3">
        <w:rPr>
          <w:rFonts w:asciiTheme="minorHAnsi" w:hAnsiTheme="minorHAnsi" w:cstheme="minorHAnsi"/>
          <w:sz w:val="21"/>
          <w:szCs w:val="21"/>
        </w:rPr>
        <w:t xml:space="preserve">" </w:t>
      </w:r>
      <w:r w:rsidR="00B33E28" w:rsidRPr="00C31EC3">
        <w:rPr>
          <w:rFonts w:asciiTheme="minorHAnsi" w:hAnsiTheme="minorHAnsi" w:cstheme="minorHAnsi"/>
          <w:sz w:val="21"/>
          <w:szCs w:val="21"/>
        </w:rPr>
        <w:t>m</w:t>
      </w:r>
      <w:r w:rsidR="00A735B3" w:rsidRPr="00C31EC3">
        <w:rPr>
          <w:rFonts w:asciiTheme="minorHAnsi" w:hAnsiTheme="minorHAnsi" w:cstheme="minorHAnsi"/>
          <w:sz w:val="21"/>
          <w:szCs w:val="21"/>
        </w:rPr>
        <w:t>easures to strengthen the National Health Service and economic support for families, workers and businesses connected to the epidemiological emergency caused by COVID-19</w:t>
      </w:r>
      <w:r w:rsidR="00236261" w:rsidRPr="00C31EC3">
        <w:rPr>
          <w:rFonts w:asciiTheme="minorHAnsi" w:hAnsiTheme="minorHAnsi" w:cstheme="minorHAnsi"/>
          <w:sz w:val="21"/>
          <w:szCs w:val="21"/>
        </w:rPr>
        <w:t>;</w:t>
      </w:r>
    </w:p>
    <w:p w14:paraId="2838AC18" w14:textId="2F81F650" w:rsidR="00CA0FD1" w:rsidRPr="00C31EC3" w:rsidRDefault="00236261" w:rsidP="00CA0F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22/03/2020 further implementing </w:t>
      </w:r>
      <w:r w:rsidR="00CA0FD1" w:rsidRPr="00C31EC3">
        <w:rPr>
          <w:rFonts w:asciiTheme="minorHAnsi" w:hAnsiTheme="minorHAnsi" w:cstheme="minorHAnsi"/>
          <w:sz w:val="21"/>
          <w:szCs w:val="21"/>
        </w:rPr>
        <w:t>provisions of the Decree-Law no. 6 of 23/2/2020</w:t>
      </w:r>
      <w:r w:rsidRPr="00C31EC3">
        <w:rPr>
          <w:rFonts w:asciiTheme="minorHAnsi" w:hAnsiTheme="minorHAnsi" w:cstheme="minorHAnsi"/>
          <w:sz w:val="21"/>
          <w:szCs w:val="21"/>
        </w:rPr>
        <w:t>, containing urgent measures regarding the containment and management of the epidemiological emergency from COVID-19, applicable on the whole national territory</w:t>
      </w:r>
      <w:r w:rsidR="00F918FF" w:rsidRPr="00C31EC3">
        <w:rPr>
          <w:rFonts w:asciiTheme="minorHAnsi" w:hAnsiTheme="minorHAnsi" w:cstheme="minorHAnsi"/>
          <w:sz w:val="21"/>
          <w:szCs w:val="21"/>
        </w:rPr>
        <w:t>, with which most commercial and industrial production activities were suspended until April 3</w:t>
      </w:r>
      <w:r w:rsidR="00C25E30" w:rsidRPr="00C31EC3">
        <w:rPr>
          <w:rFonts w:asciiTheme="minorHAnsi" w:hAnsiTheme="minorHAnsi" w:cstheme="minorHAnsi"/>
          <w:sz w:val="21"/>
          <w:szCs w:val="21"/>
          <w:vertAlign w:val="superscript"/>
        </w:rPr>
        <w:t>rd</w:t>
      </w:r>
      <w:r w:rsidR="00C25E30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F918FF" w:rsidRPr="00C31EC3">
        <w:rPr>
          <w:rFonts w:asciiTheme="minorHAnsi" w:hAnsiTheme="minorHAnsi" w:cstheme="minorHAnsi"/>
          <w:sz w:val="21"/>
          <w:szCs w:val="21"/>
        </w:rPr>
        <w:t>, 2020;</w:t>
      </w:r>
    </w:p>
    <w:p w14:paraId="139DAB6F" w14:textId="4E14F2EB" w:rsidR="0033214A" w:rsidRPr="00C31EC3" w:rsidRDefault="0033214A" w:rsidP="0033214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on 25/03/2020 further implementing provisions (Decree-Law no. 19 of 25/3/2020), containing urgent measures to deal with the epidemiological emergency applicable th</w:t>
      </w:r>
      <w:r w:rsidR="00F918FF" w:rsidRPr="00C31EC3">
        <w:rPr>
          <w:rFonts w:asciiTheme="minorHAnsi" w:hAnsiTheme="minorHAnsi" w:cstheme="minorHAnsi"/>
          <w:sz w:val="21"/>
          <w:szCs w:val="21"/>
        </w:rPr>
        <w:t>roug</w:t>
      </w:r>
      <w:r w:rsidR="00412207" w:rsidRPr="00C31EC3">
        <w:rPr>
          <w:rFonts w:asciiTheme="minorHAnsi" w:hAnsiTheme="minorHAnsi" w:cstheme="minorHAnsi"/>
          <w:sz w:val="21"/>
          <w:szCs w:val="21"/>
        </w:rPr>
        <w:t>hout the national territory;</w:t>
      </w:r>
    </w:p>
    <w:p w14:paraId="03BEE99E" w14:textId="01B4A42C" w:rsidR="00412207" w:rsidRPr="00C31EC3" w:rsidRDefault="0058614C" w:rsidP="0058614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on 10/04/2020 further implementing provisions of the Decree-Law 25 March 2020, n. 19, containing urgent measures to face the epidemiological emergency from COVID-19, applicable on the whole national territory: </w:t>
      </w:r>
      <w:r w:rsidR="00412207" w:rsidRPr="00C31EC3">
        <w:rPr>
          <w:rFonts w:asciiTheme="minorHAnsi" w:hAnsiTheme="minorHAnsi" w:cstheme="minorHAnsi"/>
          <w:sz w:val="21"/>
          <w:szCs w:val="21"/>
        </w:rPr>
        <w:t xml:space="preserve">extension of the measures to contain the epidemic to </w:t>
      </w:r>
      <w:r w:rsidRPr="00C31EC3">
        <w:rPr>
          <w:rFonts w:asciiTheme="minorHAnsi" w:hAnsiTheme="minorHAnsi" w:cstheme="minorHAnsi"/>
          <w:b/>
          <w:sz w:val="21"/>
          <w:szCs w:val="21"/>
        </w:rPr>
        <w:t>May the 3</w:t>
      </w:r>
      <w:r w:rsidRPr="00C31EC3">
        <w:rPr>
          <w:rFonts w:asciiTheme="minorHAnsi" w:hAnsiTheme="minorHAnsi" w:cstheme="minorHAnsi"/>
          <w:b/>
          <w:sz w:val="21"/>
          <w:szCs w:val="21"/>
          <w:vertAlign w:val="superscript"/>
        </w:rPr>
        <w:t>rd</w:t>
      </w:r>
      <w:r w:rsidR="007D38D4" w:rsidRPr="00C31EC3">
        <w:rPr>
          <w:rFonts w:asciiTheme="minorHAnsi" w:hAnsiTheme="minorHAnsi" w:cstheme="minorHAnsi"/>
          <w:b/>
          <w:sz w:val="21"/>
          <w:szCs w:val="21"/>
          <w:vertAlign w:val="superscript"/>
        </w:rPr>
        <w:t xml:space="preserve"> </w:t>
      </w:r>
      <w:r w:rsidR="007D38D4" w:rsidRPr="00C31E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412207" w:rsidRPr="00C31EC3">
        <w:rPr>
          <w:rFonts w:asciiTheme="minorHAnsi" w:hAnsiTheme="minorHAnsi" w:cstheme="minorHAnsi"/>
          <w:b/>
          <w:sz w:val="21"/>
          <w:szCs w:val="21"/>
        </w:rPr>
        <w:t>2020</w:t>
      </w:r>
      <w:r w:rsidR="00C31EC3" w:rsidRPr="00C31EC3">
        <w:rPr>
          <w:rFonts w:asciiTheme="minorHAnsi" w:hAnsiTheme="minorHAnsi" w:cstheme="minorHAnsi"/>
          <w:sz w:val="21"/>
          <w:szCs w:val="21"/>
        </w:rPr>
        <w:t>;</w:t>
      </w:r>
    </w:p>
    <w:p w14:paraId="77B38A53" w14:textId="38C4F4F5" w:rsidR="00C31EC3" w:rsidRPr="00515978" w:rsidRDefault="00C31EC3" w:rsidP="0051597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15978">
        <w:rPr>
          <w:rFonts w:asciiTheme="minorHAnsi" w:hAnsiTheme="minorHAnsi" w:cstheme="minorHAnsi"/>
          <w:sz w:val="21"/>
          <w:szCs w:val="21"/>
        </w:rPr>
        <w:t>on 26/04/2020 further implementing provisions of the Decree-Law n</w:t>
      </w:r>
      <w:r w:rsidR="00D62E19" w:rsidRPr="00515978">
        <w:rPr>
          <w:rFonts w:asciiTheme="minorHAnsi" w:hAnsiTheme="minorHAnsi" w:cstheme="minorHAnsi"/>
          <w:sz w:val="21"/>
          <w:szCs w:val="21"/>
        </w:rPr>
        <w:t>o</w:t>
      </w:r>
      <w:r w:rsidRPr="00515978">
        <w:rPr>
          <w:rFonts w:asciiTheme="minorHAnsi" w:hAnsiTheme="minorHAnsi" w:cstheme="minorHAnsi"/>
          <w:sz w:val="21"/>
          <w:szCs w:val="21"/>
        </w:rPr>
        <w:t>. 6</w:t>
      </w:r>
      <w:r w:rsidR="00D62E19" w:rsidRPr="00515978">
        <w:rPr>
          <w:rFonts w:asciiTheme="minorHAnsi" w:hAnsiTheme="minorHAnsi" w:cstheme="minorHAnsi"/>
          <w:sz w:val="21"/>
          <w:szCs w:val="21"/>
        </w:rPr>
        <w:t xml:space="preserve"> of 23 February 2020,</w:t>
      </w:r>
      <w:r w:rsidRPr="00515978">
        <w:rPr>
          <w:rFonts w:asciiTheme="minorHAnsi" w:hAnsiTheme="minorHAnsi" w:cstheme="minorHAnsi"/>
          <w:sz w:val="21"/>
          <w:szCs w:val="21"/>
        </w:rPr>
        <w:t xml:space="preserve"> containing urgent measures regarding the containment and management of the epidemiological emergency from COVID-19, applicable on the whole national territory from May the 4</w:t>
      </w:r>
      <w:r w:rsidR="00CA7938" w:rsidRPr="00CA7938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="00CA7938">
        <w:rPr>
          <w:rFonts w:asciiTheme="minorHAnsi" w:hAnsiTheme="minorHAnsi" w:cstheme="minorHAnsi"/>
          <w:sz w:val="21"/>
          <w:szCs w:val="21"/>
        </w:rPr>
        <w:t xml:space="preserve"> </w:t>
      </w:r>
      <w:r w:rsidRPr="00515978">
        <w:rPr>
          <w:rFonts w:asciiTheme="minorHAnsi" w:hAnsiTheme="minorHAnsi" w:cstheme="minorHAnsi"/>
          <w:sz w:val="21"/>
          <w:szCs w:val="21"/>
        </w:rPr>
        <w:t>to May the 18</w:t>
      </w:r>
      <w:r w:rsidR="00CA7938" w:rsidRPr="00CA7938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 w:rsidR="00046BF0" w:rsidRPr="00515978">
        <w:rPr>
          <w:rFonts w:asciiTheme="minorHAnsi" w:hAnsiTheme="minorHAnsi" w:cstheme="minorHAnsi"/>
          <w:sz w:val="21"/>
          <w:szCs w:val="21"/>
        </w:rPr>
        <w:t>, 2020</w:t>
      </w:r>
      <w:r w:rsidR="00DA1188">
        <w:rPr>
          <w:rFonts w:asciiTheme="minorHAnsi" w:hAnsiTheme="minorHAnsi" w:cstheme="minorHAnsi"/>
          <w:sz w:val="21"/>
          <w:szCs w:val="21"/>
        </w:rPr>
        <w:t>;</w:t>
      </w:r>
    </w:p>
    <w:p w14:paraId="44D66FD2" w14:textId="1E3C8C93" w:rsidR="00046BF0" w:rsidRPr="00515978" w:rsidRDefault="00046BF0" w:rsidP="0051597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15978">
        <w:rPr>
          <w:rFonts w:asciiTheme="minorHAnsi" w:hAnsiTheme="minorHAnsi" w:cstheme="minorHAnsi"/>
          <w:sz w:val="21"/>
          <w:szCs w:val="21"/>
        </w:rPr>
        <w:t xml:space="preserve">on 16/05/2020 </w:t>
      </w:r>
      <w:r w:rsidRPr="00046BF0">
        <w:rPr>
          <w:rFonts w:asciiTheme="minorHAnsi" w:hAnsiTheme="minorHAnsi" w:cstheme="minorHAnsi"/>
          <w:sz w:val="21"/>
          <w:szCs w:val="21"/>
        </w:rPr>
        <w:t>D</w:t>
      </w:r>
      <w:r w:rsidRPr="00515978">
        <w:rPr>
          <w:rFonts w:asciiTheme="minorHAnsi" w:hAnsiTheme="minorHAnsi" w:cstheme="minorHAnsi"/>
          <w:sz w:val="21"/>
          <w:szCs w:val="21"/>
        </w:rPr>
        <w:t>ecree-Law</w:t>
      </w:r>
      <w:r w:rsidRPr="00046BF0">
        <w:rPr>
          <w:rFonts w:asciiTheme="minorHAnsi" w:hAnsiTheme="minorHAnsi" w:cstheme="minorHAnsi"/>
          <w:sz w:val="21"/>
          <w:szCs w:val="21"/>
        </w:rPr>
        <w:t xml:space="preserve"> 16 May 2020, n</w:t>
      </w:r>
      <w:r w:rsidR="00FC0B41">
        <w:rPr>
          <w:rFonts w:asciiTheme="minorHAnsi" w:hAnsiTheme="minorHAnsi" w:cstheme="minorHAnsi"/>
          <w:sz w:val="21"/>
          <w:szCs w:val="21"/>
        </w:rPr>
        <w:t>o</w:t>
      </w:r>
      <w:r w:rsidRPr="00046BF0">
        <w:rPr>
          <w:rFonts w:asciiTheme="minorHAnsi" w:hAnsiTheme="minorHAnsi" w:cstheme="minorHAnsi"/>
          <w:sz w:val="21"/>
          <w:szCs w:val="21"/>
        </w:rPr>
        <w:t>. 33</w:t>
      </w:r>
      <w:r w:rsidRPr="00515978">
        <w:rPr>
          <w:rFonts w:asciiTheme="minorHAnsi" w:hAnsiTheme="minorHAnsi" w:cstheme="minorHAnsi"/>
          <w:sz w:val="21"/>
          <w:szCs w:val="21"/>
        </w:rPr>
        <w:t xml:space="preserve"> containing f</w:t>
      </w:r>
      <w:r w:rsidRPr="00046BF0">
        <w:rPr>
          <w:rFonts w:asciiTheme="minorHAnsi" w:hAnsiTheme="minorHAnsi" w:cstheme="minorHAnsi"/>
          <w:sz w:val="21"/>
          <w:szCs w:val="21"/>
        </w:rPr>
        <w:t>urther urgent measures to deal with the epidemiological emergency from COVID-19</w:t>
      </w:r>
      <w:r w:rsidR="00515978" w:rsidRPr="00515978">
        <w:rPr>
          <w:rFonts w:asciiTheme="minorHAnsi" w:hAnsiTheme="minorHAnsi" w:cstheme="minorHAnsi"/>
          <w:sz w:val="21"/>
          <w:szCs w:val="21"/>
        </w:rPr>
        <w:t xml:space="preserve"> (</w:t>
      </w:r>
      <w:r w:rsidR="00DA1188" w:rsidRPr="00DA1188">
        <w:rPr>
          <w:rFonts w:asciiTheme="minorHAnsi" w:hAnsiTheme="minorHAnsi" w:cstheme="minorHAnsi"/>
          <w:b/>
          <w:sz w:val="21"/>
          <w:szCs w:val="21"/>
        </w:rPr>
        <w:t xml:space="preserve">reduction </w:t>
      </w:r>
      <w:r w:rsidR="00515978" w:rsidRPr="00DA1188">
        <w:rPr>
          <w:rFonts w:asciiTheme="minorHAnsi" w:hAnsiTheme="minorHAnsi" w:cstheme="minorHAnsi"/>
          <w:b/>
          <w:sz w:val="21"/>
          <w:szCs w:val="21"/>
        </w:rPr>
        <w:t xml:space="preserve">of </w:t>
      </w:r>
      <w:r w:rsidR="00FC0B41">
        <w:rPr>
          <w:rFonts w:asciiTheme="minorHAnsi" w:hAnsiTheme="minorHAnsi" w:cstheme="minorHAnsi"/>
          <w:b/>
          <w:sz w:val="21"/>
          <w:szCs w:val="21"/>
        </w:rPr>
        <w:t xml:space="preserve">movement and </w:t>
      </w:r>
      <w:r w:rsidR="00515978" w:rsidRPr="00DA1188">
        <w:rPr>
          <w:rFonts w:asciiTheme="minorHAnsi" w:hAnsiTheme="minorHAnsi" w:cstheme="minorHAnsi"/>
          <w:b/>
          <w:sz w:val="21"/>
          <w:szCs w:val="21"/>
        </w:rPr>
        <w:t>travel restrictions and consequent safety measures</w:t>
      </w:r>
      <w:r w:rsidR="00DA1188">
        <w:rPr>
          <w:rFonts w:asciiTheme="minorHAnsi" w:hAnsiTheme="minorHAnsi" w:cstheme="minorHAnsi"/>
          <w:sz w:val="21"/>
          <w:szCs w:val="21"/>
        </w:rPr>
        <w:t>)</w:t>
      </w:r>
      <w:r w:rsidRPr="00515978">
        <w:rPr>
          <w:rFonts w:asciiTheme="minorHAnsi" w:hAnsiTheme="minorHAnsi" w:cstheme="minorHAnsi"/>
          <w:sz w:val="21"/>
          <w:szCs w:val="21"/>
        </w:rPr>
        <w:t>;</w:t>
      </w:r>
    </w:p>
    <w:p w14:paraId="35DB579A" w14:textId="127EFF17" w:rsidR="00714320" w:rsidRDefault="00714320" w:rsidP="00DA118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14320">
        <w:rPr>
          <w:rFonts w:asciiTheme="minorHAnsi" w:hAnsiTheme="minorHAnsi" w:cstheme="minorHAnsi"/>
          <w:sz w:val="21"/>
          <w:szCs w:val="21"/>
        </w:rPr>
        <w:t xml:space="preserve">on 17/05/2020 further </w:t>
      </w:r>
      <w:r w:rsidR="00D41581">
        <w:rPr>
          <w:rFonts w:asciiTheme="minorHAnsi" w:hAnsiTheme="minorHAnsi" w:cstheme="minorHAnsi"/>
          <w:sz w:val="21"/>
          <w:szCs w:val="21"/>
        </w:rPr>
        <w:t xml:space="preserve">implementing </w:t>
      </w:r>
      <w:r w:rsidRPr="00714320">
        <w:rPr>
          <w:rFonts w:asciiTheme="minorHAnsi" w:hAnsiTheme="minorHAnsi" w:cstheme="minorHAnsi"/>
          <w:sz w:val="21"/>
          <w:szCs w:val="21"/>
        </w:rPr>
        <w:t xml:space="preserve">provisions </w:t>
      </w:r>
      <w:r w:rsidR="00FC0B41">
        <w:rPr>
          <w:rFonts w:asciiTheme="minorHAnsi" w:hAnsiTheme="minorHAnsi" w:cstheme="minorHAnsi"/>
          <w:sz w:val="21"/>
          <w:szCs w:val="21"/>
        </w:rPr>
        <w:t xml:space="preserve">of the </w:t>
      </w:r>
      <w:r w:rsidR="00FC0B41" w:rsidRPr="00C31EC3">
        <w:rPr>
          <w:rFonts w:asciiTheme="minorHAnsi" w:hAnsiTheme="minorHAnsi" w:cstheme="minorHAnsi"/>
          <w:sz w:val="21"/>
          <w:szCs w:val="21"/>
        </w:rPr>
        <w:t>Decree-Law no. 19 of 25/3/2020</w:t>
      </w:r>
      <w:r w:rsidR="00FC0B41">
        <w:rPr>
          <w:rFonts w:asciiTheme="minorHAnsi" w:hAnsiTheme="minorHAnsi" w:cstheme="minorHAnsi"/>
          <w:sz w:val="21"/>
          <w:szCs w:val="21"/>
        </w:rPr>
        <w:t xml:space="preserve"> and of the </w:t>
      </w:r>
      <w:r w:rsidR="00FC0B41" w:rsidRPr="00046BF0">
        <w:rPr>
          <w:rFonts w:asciiTheme="minorHAnsi" w:hAnsiTheme="minorHAnsi" w:cstheme="minorHAnsi"/>
          <w:sz w:val="21"/>
          <w:szCs w:val="21"/>
        </w:rPr>
        <w:t>D</w:t>
      </w:r>
      <w:r w:rsidR="00FC0B41" w:rsidRPr="00515978">
        <w:rPr>
          <w:rFonts w:asciiTheme="minorHAnsi" w:hAnsiTheme="minorHAnsi" w:cstheme="minorHAnsi"/>
          <w:sz w:val="21"/>
          <w:szCs w:val="21"/>
        </w:rPr>
        <w:t>ecree-Law</w:t>
      </w:r>
      <w:r w:rsidR="00FC0B41" w:rsidRPr="00046BF0">
        <w:rPr>
          <w:rFonts w:asciiTheme="minorHAnsi" w:hAnsiTheme="minorHAnsi" w:cstheme="minorHAnsi"/>
          <w:sz w:val="21"/>
          <w:szCs w:val="21"/>
        </w:rPr>
        <w:t xml:space="preserve"> </w:t>
      </w:r>
      <w:r w:rsidR="00FC0B41">
        <w:rPr>
          <w:rFonts w:asciiTheme="minorHAnsi" w:hAnsiTheme="minorHAnsi" w:cstheme="minorHAnsi"/>
          <w:sz w:val="21"/>
          <w:szCs w:val="21"/>
        </w:rPr>
        <w:t xml:space="preserve">no. 33 of </w:t>
      </w:r>
      <w:r w:rsidR="00FC0B41" w:rsidRPr="00046BF0">
        <w:rPr>
          <w:rFonts w:asciiTheme="minorHAnsi" w:hAnsiTheme="minorHAnsi" w:cstheme="minorHAnsi"/>
          <w:sz w:val="21"/>
          <w:szCs w:val="21"/>
        </w:rPr>
        <w:t>16</w:t>
      </w:r>
      <w:r w:rsidR="00FC0B41">
        <w:rPr>
          <w:rFonts w:asciiTheme="minorHAnsi" w:hAnsiTheme="minorHAnsi" w:cstheme="minorHAnsi"/>
          <w:sz w:val="21"/>
          <w:szCs w:val="21"/>
        </w:rPr>
        <w:t xml:space="preserve">/05/2020 </w:t>
      </w:r>
      <w:r w:rsidRPr="00714320">
        <w:rPr>
          <w:rFonts w:asciiTheme="minorHAnsi" w:hAnsiTheme="minorHAnsi" w:cstheme="minorHAnsi"/>
          <w:sz w:val="21"/>
          <w:szCs w:val="21"/>
        </w:rPr>
        <w:t xml:space="preserve">for the containment of the epidemiological emergency from Covid-19 in force since May </w:t>
      </w:r>
      <w:r w:rsidR="00CA7938">
        <w:rPr>
          <w:rFonts w:asciiTheme="minorHAnsi" w:hAnsiTheme="minorHAnsi" w:cstheme="minorHAnsi"/>
          <w:sz w:val="21"/>
          <w:szCs w:val="21"/>
        </w:rPr>
        <w:t xml:space="preserve">the </w:t>
      </w:r>
      <w:r w:rsidRPr="00714320">
        <w:rPr>
          <w:rFonts w:asciiTheme="minorHAnsi" w:hAnsiTheme="minorHAnsi" w:cstheme="minorHAnsi"/>
          <w:sz w:val="21"/>
          <w:szCs w:val="21"/>
        </w:rPr>
        <w:t>18</w:t>
      </w:r>
      <w:r w:rsidR="00CA7938" w:rsidRPr="00CA7938">
        <w:rPr>
          <w:rFonts w:asciiTheme="minorHAnsi" w:hAnsiTheme="minorHAnsi" w:cstheme="minorHAnsi"/>
          <w:sz w:val="21"/>
          <w:szCs w:val="21"/>
          <w:vertAlign w:val="superscript"/>
        </w:rPr>
        <w:t>t</w:t>
      </w:r>
      <w:r w:rsidR="00CA7938">
        <w:rPr>
          <w:rFonts w:asciiTheme="minorHAnsi" w:hAnsiTheme="minorHAnsi" w:cstheme="minorHAnsi"/>
          <w:sz w:val="21"/>
          <w:szCs w:val="21"/>
          <w:vertAlign w:val="superscript"/>
        </w:rPr>
        <w:t>h</w:t>
      </w:r>
      <w:r w:rsidR="00CA7938">
        <w:rPr>
          <w:rFonts w:asciiTheme="minorHAnsi" w:hAnsiTheme="minorHAnsi" w:cstheme="minorHAnsi"/>
          <w:sz w:val="21"/>
          <w:szCs w:val="21"/>
        </w:rPr>
        <w:t>, 2020</w:t>
      </w:r>
      <w:r w:rsidR="00515978">
        <w:rPr>
          <w:rFonts w:asciiTheme="minorHAnsi" w:hAnsiTheme="minorHAnsi" w:cstheme="minorHAnsi"/>
          <w:sz w:val="21"/>
          <w:szCs w:val="21"/>
        </w:rPr>
        <w:t>;</w:t>
      </w:r>
      <w:r w:rsidR="00DA1188">
        <w:rPr>
          <w:rFonts w:asciiTheme="minorHAnsi" w:hAnsiTheme="minorHAnsi" w:cstheme="minorHAnsi"/>
          <w:sz w:val="21"/>
          <w:szCs w:val="21"/>
        </w:rPr>
        <w:t xml:space="preserve"> (</w:t>
      </w:r>
      <w:r w:rsidR="00DA1188" w:rsidRPr="00CA7938">
        <w:rPr>
          <w:rFonts w:asciiTheme="minorHAnsi" w:hAnsiTheme="minorHAnsi" w:cstheme="minorHAnsi"/>
          <w:b/>
          <w:sz w:val="21"/>
          <w:szCs w:val="21"/>
        </w:rPr>
        <w:t>Guidelines for the reopening of economic and productive activities</w:t>
      </w:r>
      <w:r w:rsidR="00DA1188">
        <w:rPr>
          <w:rFonts w:asciiTheme="minorHAnsi" w:hAnsiTheme="minorHAnsi" w:cstheme="minorHAnsi"/>
          <w:sz w:val="21"/>
          <w:szCs w:val="21"/>
        </w:rPr>
        <w:t>);</w:t>
      </w:r>
    </w:p>
    <w:p w14:paraId="7EB67361" w14:textId="07F0B0B0" w:rsidR="0074539D" w:rsidRPr="0074539D" w:rsidRDefault="0074539D" w:rsidP="0074539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4539D">
        <w:rPr>
          <w:rFonts w:asciiTheme="minorHAnsi" w:hAnsiTheme="minorHAnsi" w:cstheme="minorHAnsi"/>
          <w:sz w:val="21"/>
          <w:szCs w:val="21"/>
        </w:rPr>
        <w:t xml:space="preserve">on 19/05/2020 </w:t>
      </w:r>
      <w:r>
        <w:rPr>
          <w:rFonts w:asciiTheme="minorHAnsi" w:hAnsiTheme="minorHAnsi" w:cstheme="minorHAnsi"/>
          <w:sz w:val="21"/>
          <w:szCs w:val="21"/>
        </w:rPr>
        <w:t>Decree-L</w:t>
      </w:r>
      <w:r w:rsidRPr="0074539D">
        <w:rPr>
          <w:rFonts w:asciiTheme="minorHAnsi" w:hAnsiTheme="minorHAnsi" w:cstheme="minorHAnsi"/>
          <w:sz w:val="21"/>
          <w:szCs w:val="21"/>
        </w:rPr>
        <w:t>aw 19 May 2020</w:t>
      </w:r>
      <w:r w:rsidR="00CA7938">
        <w:rPr>
          <w:rFonts w:asciiTheme="minorHAnsi" w:hAnsiTheme="minorHAnsi" w:cstheme="minorHAnsi"/>
          <w:sz w:val="21"/>
          <w:szCs w:val="21"/>
        </w:rPr>
        <w:t>, no. 34</w:t>
      </w:r>
      <w:r w:rsidRPr="0074539D">
        <w:rPr>
          <w:rFonts w:asciiTheme="minorHAnsi" w:hAnsiTheme="minorHAnsi" w:cstheme="minorHAnsi"/>
          <w:sz w:val="21"/>
          <w:szCs w:val="21"/>
        </w:rPr>
        <w:t xml:space="preserve"> containing</w:t>
      </w:r>
      <w:r>
        <w:rPr>
          <w:rFonts w:asciiTheme="minorHAnsi" w:hAnsiTheme="minorHAnsi" w:cstheme="minorHAnsi"/>
          <w:sz w:val="21"/>
          <w:szCs w:val="21"/>
        </w:rPr>
        <w:t xml:space="preserve"> u</w:t>
      </w:r>
      <w:r w:rsidRPr="0074539D">
        <w:rPr>
          <w:rFonts w:asciiTheme="minorHAnsi" w:hAnsiTheme="minorHAnsi" w:cstheme="minorHAnsi"/>
          <w:sz w:val="21"/>
          <w:szCs w:val="21"/>
        </w:rPr>
        <w:t>rgent measures in the field of health, support for work and the economy, as well as social policies related to the epidemio</w:t>
      </w:r>
      <w:r>
        <w:rPr>
          <w:rFonts w:asciiTheme="minorHAnsi" w:hAnsiTheme="minorHAnsi" w:cstheme="minorHAnsi"/>
          <w:sz w:val="21"/>
          <w:szCs w:val="21"/>
        </w:rPr>
        <w:t>logical emergency from COVID-19.</w:t>
      </w:r>
    </w:p>
    <w:p w14:paraId="477B34E0" w14:textId="77777777" w:rsidR="00236261" w:rsidRPr="00F655DD" w:rsidRDefault="00236261" w:rsidP="00D62E19">
      <w:pPr>
        <w:rPr>
          <w:rFonts w:asciiTheme="minorHAnsi" w:hAnsiTheme="minorHAnsi" w:cstheme="minorHAnsi"/>
          <w:sz w:val="16"/>
          <w:szCs w:val="16"/>
        </w:rPr>
      </w:pPr>
    </w:p>
    <w:p w14:paraId="207305E0" w14:textId="4C9F745F" w:rsidR="0090203C" w:rsidRPr="00C31EC3" w:rsidRDefault="00B33E28" w:rsidP="00B33E28">
      <w:p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The sanitary emergency and all the above provisions has caused trade dislocation, limited the internal movem</w:t>
      </w:r>
      <w:r w:rsidR="00473D8C" w:rsidRPr="00C31EC3">
        <w:rPr>
          <w:rFonts w:asciiTheme="minorHAnsi" w:hAnsiTheme="minorHAnsi" w:cstheme="minorHAnsi"/>
          <w:sz w:val="21"/>
          <w:szCs w:val="21"/>
        </w:rPr>
        <w:t xml:space="preserve">ent of labour </w:t>
      </w:r>
      <w:r w:rsidR="00A13444" w:rsidRPr="00C31EC3">
        <w:rPr>
          <w:rFonts w:asciiTheme="minorHAnsi" w:hAnsiTheme="minorHAnsi" w:cstheme="minorHAnsi"/>
          <w:sz w:val="21"/>
          <w:szCs w:val="21"/>
        </w:rPr>
        <w:t xml:space="preserve">force </w:t>
      </w:r>
      <w:r w:rsidR="00473D8C" w:rsidRPr="00C31EC3">
        <w:rPr>
          <w:rFonts w:asciiTheme="minorHAnsi" w:hAnsiTheme="minorHAnsi" w:cstheme="minorHAnsi"/>
          <w:sz w:val="21"/>
          <w:szCs w:val="21"/>
        </w:rPr>
        <w:t>and caused factories</w:t>
      </w:r>
      <w:r w:rsidRPr="00C31EC3">
        <w:rPr>
          <w:rFonts w:asciiTheme="minorHAnsi" w:hAnsiTheme="minorHAnsi" w:cstheme="minorHAnsi"/>
          <w:sz w:val="21"/>
          <w:szCs w:val="21"/>
        </w:rPr>
        <w:t xml:space="preserve"> closures or reorganisations.</w:t>
      </w:r>
    </w:p>
    <w:p w14:paraId="77B51ED7" w14:textId="77777777" w:rsidR="00B33E28" w:rsidRPr="00D62E19" w:rsidRDefault="00B33E28" w:rsidP="00D62E19">
      <w:pPr>
        <w:rPr>
          <w:rFonts w:asciiTheme="minorHAnsi" w:hAnsiTheme="minorHAnsi" w:cstheme="minorHAnsi"/>
          <w:sz w:val="18"/>
          <w:szCs w:val="18"/>
        </w:rPr>
      </w:pPr>
    </w:p>
    <w:p w14:paraId="7A6D0E58" w14:textId="6CE57789" w:rsidR="0090203C" w:rsidRPr="00C31EC3" w:rsidRDefault="00B33E28" w:rsidP="00B33E28">
      <w:p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lastRenderedPageBreak/>
        <w:t xml:space="preserve">The above mentioned Company stated that in relation to the restrictions imposed and </w:t>
      </w:r>
      <w:r w:rsidR="00FC0B41">
        <w:rPr>
          <w:rFonts w:asciiTheme="minorHAnsi" w:hAnsiTheme="minorHAnsi" w:cstheme="minorHAnsi"/>
          <w:sz w:val="21"/>
          <w:szCs w:val="21"/>
        </w:rPr>
        <w:t xml:space="preserve">due to </w:t>
      </w:r>
      <w:r w:rsidRPr="00C31EC3">
        <w:rPr>
          <w:rFonts w:asciiTheme="minorHAnsi" w:hAnsiTheme="minorHAnsi" w:cstheme="minorHAnsi"/>
          <w:sz w:val="21"/>
          <w:szCs w:val="21"/>
        </w:rPr>
        <w:t>the state of emergency</w:t>
      </w:r>
      <w:r w:rsidR="00FC0B41">
        <w:rPr>
          <w:rFonts w:asciiTheme="minorHAnsi" w:hAnsiTheme="minorHAnsi" w:cstheme="minorHAnsi"/>
          <w:sz w:val="21"/>
          <w:szCs w:val="21"/>
        </w:rPr>
        <w:t xml:space="preserve"> of the last months</w:t>
      </w:r>
      <w:r w:rsidRPr="00C31EC3">
        <w:rPr>
          <w:rFonts w:asciiTheme="minorHAnsi" w:hAnsiTheme="minorHAnsi" w:cstheme="minorHAnsi"/>
          <w:sz w:val="21"/>
          <w:szCs w:val="21"/>
        </w:rPr>
        <w:t xml:space="preserve">, it was unable to fulfil the contractual obligations previously assumed </w:t>
      </w:r>
      <w:r w:rsidR="009E25B8" w:rsidRPr="00C31EC3">
        <w:rPr>
          <w:rFonts w:asciiTheme="minorHAnsi" w:hAnsiTheme="minorHAnsi" w:cstheme="minorHAnsi"/>
          <w:sz w:val="21"/>
          <w:szCs w:val="21"/>
        </w:rPr>
        <w:t xml:space="preserve">due to </w:t>
      </w:r>
      <w:r w:rsidRPr="00C31EC3">
        <w:rPr>
          <w:rFonts w:asciiTheme="minorHAnsi" w:hAnsiTheme="minorHAnsi" w:cstheme="minorHAnsi"/>
          <w:sz w:val="21"/>
          <w:szCs w:val="21"/>
        </w:rPr>
        <w:t>unpredictable reasons independent of the company's will and ability.</w:t>
      </w:r>
      <w:r w:rsidR="00CD0AE4" w:rsidRPr="00C31EC3">
        <w:rPr>
          <w:rStyle w:val="Rimandonotaapidipagina"/>
          <w:rFonts w:asciiTheme="minorHAnsi" w:hAnsiTheme="minorHAnsi" w:cstheme="minorHAnsi"/>
          <w:sz w:val="21"/>
          <w:szCs w:val="21"/>
        </w:rPr>
        <w:footnoteReference w:id="1"/>
      </w:r>
    </w:p>
    <w:p w14:paraId="44CC4A11" w14:textId="77777777" w:rsidR="00B33E28" w:rsidRPr="00D62E19" w:rsidRDefault="00B33E28" w:rsidP="00D62E19">
      <w:pPr>
        <w:rPr>
          <w:rFonts w:asciiTheme="minorHAnsi" w:hAnsiTheme="minorHAnsi" w:cstheme="minorHAnsi"/>
          <w:sz w:val="18"/>
          <w:szCs w:val="18"/>
        </w:rPr>
      </w:pPr>
    </w:p>
    <w:p w14:paraId="6C425101" w14:textId="603285AA" w:rsidR="00CC23C7" w:rsidRPr="00C31EC3" w:rsidRDefault="00CC23C7" w:rsidP="00B33E28">
      <w:pPr>
        <w:jc w:val="both"/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>Dated</w:t>
      </w:r>
      <w:r w:rsidR="00CD0AE4" w:rsidRPr="00C31EC3">
        <w:rPr>
          <w:rFonts w:asciiTheme="minorHAnsi" w:hAnsiTheme="minorHAnsi" w:cstheme="minorHAnsi"/>
          <w:sz w:val="21"/>
          <w:szCs w:val="21"/>
        </w:rPr>
        <w:t xml:space="preserve"> </w:t>
      </w:r>
      <w:r w:rsidR="006964C3" w:rsidRPr="00C31EC3">
        <w:rPr>
          <w:rFonts w:asciiTheme="minorHAnsi" w:hAnsiTheme="minorHAnsi" w:cstheme="minorHAnsi"/>
          <w:sz w:val="21"/>
          <w:szCs w:val="21"/>
        </w:rPr>
        <w:t>../../</w:t>
      </w:r>
      <w:r w:rsidR="0005197F" w:rsidRPr="00C31EC3">
        <w:rPr>
          <w:rFonts w:asciiTheme="minorHAnsi" w:hAnsiTheme="minorHAnsi" w:cstheme="minorHAnsi"/>
          <w:sz w:val="21"/>
          <w:szCs w:val="21"/>
        </w:rPr>
        <w:t>20</w:t>
      </w:r>
      <w:r w:rsidR="00CE07C5" w:rsidRPr="00C31EC3">
        <w:rPr>
          <w:rFonts w:asciiTheme="minorHAnsi" w:hAnsiTheme="minorHAnsi" w:cstheme="minorHAnsi"/>
          <w:sz w:val="21"/>
          <w:szCs w:val="21"/>
        </w:rPr>
        <w:t>20</w:t>
      </w:r>
    </w:p>
    <w:p w14:paraId="472A839B" w14:textId="77777777" w:rsidR="003D45E5" w:rsidRPr="00F655DD" w:rsidRDefault="003D45E5" w:rsidP="00CC23C7">
      <w:pPr>
        <w:rPr>
          <w:rFonts w:asciiTheme="minorHAnsi" w:hAnsiTheme="minorHAnsi" w:cstheme="minorHAnsi"/>
          <w:sz w:val="16"/>
          <w:szCs w:val="16"/>
        </w:rPr>
      </w:pPr>
    </w:p>
    <w:p w14:paraId="4507AF0B" w14:textId="1BE0B514" w:rsidR="00CC23C7" w:rsidRPr="00C31EC3" w:rsidRDefault="0057177E" w:rsidP="00CC23C7">
      <w:pPr>
        <w:rPr>
          <w:rFonts w:asciiTheme="minorHAnsi" w:hAnsiTheme="minorHAnsi" w:cstheme="minorHAnsi"/>
          <w:sz w:val="21"/>
          <w:szCs w:val="21"/>
        </w:rPr>
      </w:pPr>
      <w:r w:rsidRPr="00C31EC3">
        <w:rPr>
          <w:rFonts w:asciiTheme="minorHAnsi" w:hAnsiTheme="minorHAnsi" w:cstheme="minorHAnsi"/>
          <w:sz w:val="21"/>
          <w:szCs w:val="21"/>
        </w:rPr>
        <w:t xml:space="preserve">For </w:t>
      </w:r>
      <w:r w:rsidR="00CD0AE4" w:rsidRPr="00C31EC3">
        <w:rPr>
          <w:rFonts w:asciiTheme="minorHAnsi" w:hAnsiTheme="minorHAnsi" w:cstheme="minorHAnsi"/>
          <w:sz w:val="21"/>
          <w:szCs w:val="21"/>
        </w:rPr>
        <w:t xml:space="preserve">the </w:t>
      </w:r>
      <w:r w:rsidR="006964C3" w:rsidRPr="00C31EC3">
        <w:rPr>
          <w:rFonts w:asciiTheme="minorHAnsi" w:hAnsiTheme="minorHAnsi" w:cstheme="minorHAnsi"/>
          <w:sz w:val="21"/>
          <w:szCs w:val="21"/>
        </w:rPr>
        <w:t>CHAMBER OF COMMERCE</w:t>
      </w:r>
    </w:p>
    <w:p w14:paraId="327E7F68" w14:textId="77777777" w:rsidR="00CD0AE4" w:rsidRPr="0058614C" w:rsidRDefault="00CD0AE4" w:rsidP="00CC23C7">
      <w:pPr>
        <w:rPr>
          <w:rFonts w:asciiTheme="minorHAnsi" w:hAnsiTheme="minorHAnsi" w:cstheme="minorHAnsi"/>
          <w:sz w:val="18"/>
          <w:szCs w:val="18"/>
        </w:rPr>
      </w:pPr>
    </w:p>
    <w:p w14:paraId="2DB1315C" w14:textId="01BF6B05" w:rsidR="00F655DD" w:rsidRPr="00CD0AE4" w:rsidRDefault="00CD0AE4" w:rsidP="00CC23C7">
      <w:pPr>
        <w:rPr>
          <w:rFonts w:asciiTheme="minorHAnsi" w:hAnsiTheme="minorHAnsi" w:cstheme="minorHAnsi"/>
          <w:sz w:val="22"/>
          <w:szCs w:val="22"/>
        </w:rPr>
      </w:pPr>
      <w:r w:rsidRPr="00CD0AE4">
        <w:rPr>
          <w:rFonts w:asciiTheme="minorHAnsi" w:hAnsiTheme="minorHAnsi" w:cstheme="minorHAnsi"/>
          <w:sz w:val="22"/>
          <w:szCs w:val="22"/>
        </w:rPr>
        <w:t>____________________________</w:t>
      </w:r>
      <w:r w:rsidRPr="00CD0AE4">
        <w:rPr>
          <w:rFonts w:asciiTheme="minorHAnsi" w:hAnsiTheme="minorHAnsi" w:cstheme="minorHAnsi"/>
          <w:sz w:val="22"/>
          <w:szCs w:val="22"/>
        </w:rPr>
        <w:tab/>
      </w:r>
      <w:r w:rsidRPr="00CD0AE4">
        <w:rPr>
          <w:rFonts w:asciiTheme="minorHAnsi" w:hAnsiTheme="minorHAnsi" w:cstheme="minorHAnsi"/>
          <w:sz w:val="22"/>
          <w:szCs w:val="22"/>
        </w:rPr>
        <w:tab/>
      </w:r>
      <w:r w:rsidRPr="00CD0AE4">
        <w:rPr>
          <w:rFonts w:asciiTheme="minorHAnsi" w:hAnsiTheme="minorHAnsi" w:cstheme="minorHAnsi"/>
          <w:sz w:val="22"/>
          <w:szCs w:val="22"/>
        </w:rPr>
        <w:tab/>
        <w:t>(Official stamp)</w:t>
      </w:r>
    </w:p>
    <w:p w14:paraId="487E0109" w14:textId="17868791" w:rsidR="00CD0AE4" w:rsidRPr="00D62E19" w:rsidRDefault="00CD0AE4" w:rsidP="008D650E">
      <w:pPr>
        <w:rPr>
          <w:rFonts w:asciiTheme="minorHAnsi" w:hAnsiTheme="minorHAnsi" w:cstheme="minorHAnsi"/>
          <w:sz w:val="18"/>
          <w:szCs w:val="18"/>
        </w:rPr>
      </w:pPr>
      <w:r w:rsidRPr="00D62E19">
        <w:rPr>
          <w:rFonts w:asciiTheme="minorHAnsi" w:hAnsiTheme="minorHAnsi" w:cstheme="minorHAnsi"/>
          <w:sz w:val="18"/>
          <w:szCs w:val="18"/>
        </w:rPr>
        <w:t>Name and title of signatory</w:t>
      </w:r>
    </w:p>
    <w:sectPr w:rsidR="00CD0AE4" w:rsidRPr="00D62E19" w:rsidSect="00FC0B41">
      <w:pgSz w:w="11906" w:h="16838" w:code="9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F1B0" w14:textId="77777777" w:rsidR="00DE5955" w:rsidRDefault="00DE5955">
      <w:r>
        <w:separator/>
      </w:r>
    </w:p>
  </w:endnote>
  <w:endnote w:type="continuationSeparator" w:id="0">
    <w:p w14:paraId="4F74AD09" w14:textId="77777777" w:rsidR="00DE5955" w:rsidRDefault="00DE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DE648" w14:textId="77777777" w:rsidR="00DE5955" w:rsidRDefault="00DE5955">
      <w:r>
        <w:separator/>
      </w:r>
    </w:p>
  </w:footnote>
  <w:footnote w:type="continuationSeparator" w:id="0">
    <w:p w14:paraId="0C259413" w14:textId="77777777" w:rsidR="00DE5955" w:rsidRDefault="00DE5955">
      <w:r>
        <w:continuationSeparator/>
      </w:r>
    </w:p>
  </w:footnote>
  <w:footnote w:id="1">
    <w:p w14:paraId="7F10F15E" w14:textId="6F002FBF" w:rsidR="00CD0AE4" w:rsidRPr="00CD0AE4" w:rsidRDefault="00CD0AE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="00916FD7" w:rsidRPr="00916FD7">
        <w:rPr>
          <w:i/>
        </w:rPr>
        <w:t>I</w:t>
      </w:r>
      <w:r w:rsidRPr="00B81243">
        <w:rPr>
          <w:rFonts w:asciiTheme="minorHAnsi" w:hAnsiTheme="minorHAnsi" w:cstheme="minorHAnsi"/>
          <w:i/>
        </w:rPr>
        <w:t>t is not under th</w:t>
      </w:r>
      <w:r>
        <w:rPr>
          <w:rFonts w:asciiTheme="minorHAnsi" w:hAnsiTheme="minorHAnsi" w:cstheme="minorHAnsi"/>
          <w:i/>
        </w:rPr>
        <w:t>e Chamber of commerce liability to check</w:t>
      </w:r>
      <w:r w:rsidRPr="00B81243">
        <w:rPr>
          <w:rFonts w:asciiTheme="minorHAnsi" w:hAnsiTheme="minorHAnsi" w:cstheme="minorHAnsi"/>
          <w:i/>
        </w:rPr>
        <w:t xml:space="preserve"> facts </w:t>
      </w:r>
      <w:r>
        <w:rPr>
          <w:rFonts w:asciiTheme="minorHAnsi" w:hAnsiTheme="minorHAnsi" w:cstheme="minorHAnsi"/>
          <w:i/>
        </w:rPr>
        <w:t>and events related to the Company’ s statement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057"/>
    <w:multiLevelType w:val="hybridMultilevel"/>
    <w:tmpl w:val="6C1CF926"/>
    <w:lvl w:ilvl="0" w:tplc="6AA6E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3129"/>
    <w:multiLevelType w:val="hybridMultilevel"/>
    <w:tmpl w:val="2A4044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BC2"/>
    <w:multiLevelType w:val="hybridMultilevel"/>
    <w:tmpl w:val="76A2B776"/>
    <w:lvl w:ilvl="0" w:tplc="6AA6E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455"/>
    <w:multiLevelType w:val="hybridMultilevel"/>
    <w:tmpl w:val="60BC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4"/>
    <w:rsid w:val="000005BA"/>
    <w:rsid w:val="0000506E"/>
    <w:rsid w:val="00005C82"/>
    <w:rsid w:val="00006E31"/>
    <w:rsid w:val="0000751E"/>
    <w:rsid w:val="000116BF"/>
    <w:rsid w:val="000164C3"/>
    <w:rsid w:val="0002042C"/>
    <w:rsid w:val="00022C48"/>
    <w:rsid w:val="0002557A"/>
    <w:rsid w:val="00026F83"/>
    <w:rsid w:val="00027282"/>
    <w:rsid w:val="00031F63"/>
    <w:rsid w:val="000320A8"/>
    <w:rsid w:val="0003408A"/>
    <w:rsid w:val="00035EF8"/>
    <w:rsid w:val="000364B6"/>
    <w:rsid w:val="00037586"/>
    <w:rsid w:val="00037711"/>
    <w:rsid w:val="0004037D"/>
    <w:rsid w:val="000404FA"/>
    <w:rsid w:val="00040C1F"/>
    <w:rsid w:val="0004645E"/>
    <w:rsid w:val="00046BF0"/>
    <w:rsid w:val="000504E4"/>
    <w:rsid w:val="00050C61"/>
    <w:rsid w:val="000514E8"/>
    <w:rsid w:val="0005197F"/>
    <w:rsid w:val="00053291"/>
    <w:rsid w:val="0005460F"/>
    <w:rsid w:val="00063222"/>
    <w:rsid w:val="000640E8"/>
    <w:rsid w:val="00064419"/>
    <w:rsid w:val="0006591D"/>
    <w:rsid w:val="00067F29"/>
    <w:rsid w:val="00071E51"/>
    <w:rsid w:val="00073520"/>
    <w:rsid w:val="0007556A"/>
    <w:rsid w:val="00076F83"/>
    <w:rsid w:val="00082BC4"/>
    <w:rsid w:val="00084812"/>
    <w:rsid w:val="0009048F"/>
    <w:rsid w:val="00091A85"/>
    <w:rsid w:val="00095FE9"/>
    <w:rsid w:val="000A264B"/>
    <w:rsid w:val="000A2756"/>
    <w:rsid w:val="000A2D42"/>
    <w:rsid w:val="000A4D92"/>
    <w:rsid w:val="000A6291"/>
    <w:rsid w:val="000A740A"/>
    <w:rsid w:val="000A7D12"/>
    <w:rsid w:val="000B1150"/>
    <w:rsid w:val="000B1A7A"/>
    <w:rsid w:val="000B4095"/>
    <w:rsid w:val="000B553A"/>
    <w:rsid w:val="000B7CF2"/>
    <w:rsid w:val="000C04AA"/>
    <w:rsid w:val="000C1230"/>
    <w:rsid w:val="000C1256"/>
    <w:rsid w:val="000C2AFA"/>
    <w:rsid w:val="000C2DCC"/>
    <w:rsid w:val="000C4776"/>
    <w:rsid w:val="000C49DE"/>
    <w:rsid w:val="000C6221"/>
    <w:rsid w:val="000C791C"/>
    <w:rsid w:val="000E302E"/>
    <w:rsid w:val="000E5AC8"/>
    <w:rsid w:val="000F0E31"/>
    <w:rsid w:val="000F23C9"/>
    <w:rsid w:val="000F4157"/>
    <w:rsid w:val="000F49A7"/>
    <w:rsid w:val="000F7F72"/>
    <w:rsid w:val="000F7F98"/>
    <w:rsid w:val="001022F9"/>
    <w:rsid w:val="00102DC5"/>
    <w:rsid w:val="00105142"/>
    <w:rsid w:val="001054F8"/>
    <w:rsid w:val="001132B3"/>
    <w:rsid w:val="00121132"/>
    <w:rsid w:val="00121A5D"/>
    <w:rsid w:val="00122459"/>
    <w:rsid w:val="00125998"/>
    <w:rsid w:val="00135931"/>
    <w:rsid w:val="00141D03"/>
    <w:rsid w:val="0014222B"/>
    <w:rsid w:val="001453E2"/>
    <w:rsid w:val="001468DF"/>
    <w:rsid w:val="00146E67"/>
    <w:rsid w:val="00150A90"/>
    <w:rsid w:val="0015146D"/>
    <w:rsid w:val="00152B61"/>
    <w:rsid w:val="0015340D"/>
    <w:rsid w:val="00161522"/>
    <w:rsid w:val="001616FF"/>
    <w:rsid w:val="00163559"/>
    <w:rsid w:val="00166631"/>
    <w:rsid w:val="001704A7"/>
    <w:rsid w:val="0017454C"/>
    <w:rsid w:val="001767B3"/>
    <w:rsid w:val="00177015"/>
    <w:rsid w:val="00180B8B"/>
    <w:rsid w:val="00180C49"/>
    <w:rsid w:val="00184C55"/>
    <w:rsid w:val="001906D5"/>
    <w:rsid w:val="001935A6"/>
    <w:rsid w:val="00193B6C"/>
    <w:rsid w:val="001948B7"/>
    <w:rsid w:val="001A5F36"/>
    <w:rsid w:val="001A688C"/>
    <w:rsid w:val="001C286A"/>
    <w:rsid w:val="001C294B"/>
    <w:rsid w:val="001C5A35"/>
    <w:rsid w:val="001C70CB"/>
    <w:rsid w:val="001D0667"/>
    <w:rsid w:val="001D0C91"/>
    <w:rsid w:val="001D0CFC"/>
    <w:rsid w:val="001D226B"/>
    <w:rsid w:val="001D357A"/>
    <w:rsid w:val="001D3635"/>
    <w:rsid w:val="001D515D"/>
    <w:rsid w:val="001D6A8E"/>
    <w:rsid w:val="001D792D"/>
    <w:rsid w:val="001E0EE5"/>
    <w:rsid w:val="001E5884"/>
    <w:rsid w:val="001E697E"/>
    <w:rsid w:val="001F35ED"/>
    <w:rsid w:val="001F679B"/>
    <w:rsid w:val="001F6C35"/>
    <w:rsid w:val="002005E1"/>
    <w:rsid w:val="00201177"/>
    <w:rsid w:val="00203254"/>
    <w:rsid w:val="00204B31"/>
    <w:rsid w:val="00205AA1"/>
    <w:rsid w:val="002114C8"/>
    <w:rsid w:val="00212E54"/>
    <w:rsid w:val="00217659"/>
    <w:rsid w:val="00220298"/>
    <w:rsid w:val="002206D1"/>
    <w:rsid w:val="00222912"/>
    <w:rsid w:val="0022442F"/>
    <w:rsid w:val="00231160"/>
    <w:rsid w:val="002330E7"/>
    <w:rsid w:val="00233657"/>
    <w:rsid w:val="00234048"/>
    <w:rsid w:val="0023496A"/>
    <w:rsid w:val="00236261"/>
    <w:rsid w:val="00240AC4"/>
    <w:rsid w:val="00241ABD"/>
    <w:rsid w:val="002420A2"/>
    <w:rsid w:val="002433FB"/>
    <w:rsid w:val="00244D41"/>
    <w:rsid w:val="00245220"/>
    <w:rsid w:val="00246E38"/>
    <w:rsid w:val="002471F5"/>
    <w:rsid w:val="00263ADA"/>
    <w:rsid w:val="00264030"/>
    <w:rsid w:val="00270F88"/>
    <w:rsid w:val="002750CB"/>
    <w:rsid w:val="0027695D"/>
    <w:rsid w:val="002849AC"/>
    <w:rsid w:val="00292C7E"/>
    <w:rsid w:val="0029651F"/>
    <w:rsid w:val="002A1E07"/>
    <w:rsid w:val="002A4725"/>
    <w:rsid w:val="002A4CF2"/>
    <w:rsid w:val="002A566B"/>
    <w:rsid w:val="002A590B"/>
    <w:rsid w:val="002B03A1"/>
    <w:rsid w:val="002B03D7"/>
    <w:rsid w:val="002B2182"/>
    <w:rsid w:val="002B314E"/>
    <w:rsid w:val="002B4CA9"/>
    <w:rsid w:val="002B5D43"/>
    <w:rsid w:val="002C0EF8"/>
    <w:rsid w:val="002C270F"/>
    <w:rsid w:val="002C48C1"/>
    <w:rsid w:val="002C48E1"/>
    <w:rsid w:val="002C4AD9"/>
    <w:rsid w:val="002D2764"/>
    <w:rsid w:val="002D550E"/>
    <w:rsid w:val="002E16DC"/>
    <w:rsid w:val="002E3E7A"/>
    <w:rsid w:val="002E497F"/>
    <w:rsid w:val="002E5639"/>
    <w:rsid w:val="002E5C8C"/>
    <w:rsid w:val="002E6044"/>
    <w:rsid w:val="002F20A1"/>
    <w:rsid w:val="002F3ACC"/>
    <w:rsid w:val="002F4DF0"/>
    <w:rsid w:val="002F59FE"/>
    <w:rsid w:val="002F5FEA"/>
    <w:rsid w:val="002F6377"/>
    <w:rsid w:val="002F6931"/>
    <w:rsid w:val="002F6DD9"/>
    <w:rsid w:val="002F6DE3"/>
    <w:rsid w:val="002F6F26"/>
    <w:rsid w:val="003012C0"/>
    <w:rsid w:val="00301819"/>
    <w:rsid w:val="00303795"/>
    <w:rsid w:val="003055E9"/>
    <w:rsid w:val="00313AF4"/>
    <w:rsid w:val="00314BA1"/>
    <w:rsid w:val="00315919"/>
    <w:rsid w:val="00315CCA"/>
    <w:rsid w:val="00316BE9"/>
    <w:rsid w:val="003170FE"/>
    <w:rsid w:val="00317BF3"/>
    <w:rsid w:val="0032082A"/>
    <w:rsid w:val="00324C67"/>
    <w:rsid w:val="003258B4"/>
    <w:rsid w:val="0033214A"/>
    <w:rsid w:val="00333913"/>
    <w:rsid w:val="00334858"/>
    <w:rsid w:val="00334E07"/>
    <w:rsid w:val="00336280"/>
    <w:rsid w:val="003400D1"/>
    <w:rsid w:val="003500A6"/>
    <w:rsid w:val="003503EE"/>
    <w:rsid w:val="0035387D"/>
    <w:rsid w:val="00355757"/>
    <w:rsid w:val="003559FE"/>
    <w:rsid w:val="003560D5"/>
    <w:rsid w:val="003564BE"/>
    <w:rsid w:val="00361587"/>
    <w:rsid w:val="00364310"/>
    <w:rsid w:val="00365927"/>
    <w:rsid w:val="00367D82"/>
    <w:rsid w:val="003760EC"/>
    <w:rsid w:val="00380BC1"/>
    <w:rsid w:val="00385ADC"/>
    <w:rsid w:val="003900CC"/>
    <w:rsid w:val="00390134"/>
    <w:rsid w:val="003906A5"/>
    <w:rsid w:val="00390BF3"/>
    <w:rsid w:val="00392EE1"/>
    <w:rsid w:val="0039422F"/>
    <w:rsid w:val="003944C2"/>
    <w:rsid w:val="00394E50"/>
    <w:rsid w:val="003951A6"/>
    <w:rsid w:val="00395F9D"/>
    <w:rsid w:val="00396BE8"/>
    <w:rsid w:val="003A139D"/>
    <w:rsid w:val="003A179D"/>
    <w:rsid w:val="003A1B4D"/>
    <w:rsid w:val="003A2E6D"/>
    <w:rsid w:val="003A3BB6"/>
    <w:rsid w:val="003A7351"/>
    <w:rsid w:val="003A782F"/>
    <w:rsid w:val="003B0C78"/>
    <w:rsid w:val="003B443A"/>
    <w:rsid w:val="003B530E"/>
    <w:rsid w:val="003B7346"/>
    <w:rsid w:val="003B7703"/>
    <w:rsid w:val="003B7B64"/>
    <w:rsid w:val="003C0AEA"/>
    <w:rsid w:val="003C3AE5"/>
    <w:rsid w:val="003C79BE"/>
    <w:rsid w:val="003C7AB4"/>
    <w:rsid w:val="003D2283"/>
    <w:rsid w:val="003D2A85"/>
    <w:rsid w:val="003D2E5F"/>
    <w:rsid w:val="003D3016"/>
    <w:rsid w:val="003D45E5"/>
    <w:rsid w:val="003D71FB"/>
    <w:rsid w:val="003E1659"/>
    <w:rsid w:val="003E1D9D"/>
    <w:rsid w:val="003E4740"/>
    <w:rsid w:val="003E73BF"/>
    <w:rsid w:val="003E791E"/>
    <w:rsid w:val="003F2AAF"/>
    <w:rsid w:val="003F42C0"/>
    <w:rsid w:val="003F4827"/>
    <w:rsid w:val="003F67A5"/>
    <w:rsid w:val="003F6C97"/>
    <w:rsid w:val="003F7DD5"/>
    <w:rsid w:val="00401F25"/>
    <w:rsid w:val="0040360A"/>
    <w:rsid w:val="00411C13"/>
    <w:rsid w:val="00412207"/>
    <w:rsid w:val="00413DC7"/>
    <w:rsid w:val="00414BED"/>
    <w:rsid w:val="00417EF1"/>
    <w:rsid w:val="004224AC"/>
    <w:rsid w:val="00427C50"/>
    <w:rsid w:val="00436F6F"/>
    <w:rsid w:val="0044247E"/>
    <w:rsid w:val="004425F4"/>
    <w:rsid w:val="0044298B"/>
    <w:rsid w:val="00445605"/>
    <w:rsid w:val="00447A93"/>
    <w:rsid w:val="004525C4"/>
    <w:rsid w:val="00454309"/>
    <w:rsid w:val="00454DE7"/>
    <w:rsid w:val="00455C71"/>
    <w:rsid w:val="004609D4"/>
    <w:rsid w:val="00460C98"/>
    <w:rsid w:val="004636BB"/>
    <w:rsid w:val="00466298"/>
    <w:rsid w:val="0047110C"/>
    <w:rsid w:val="0047135E"/>
    <w:rsid w:val="00473D8C"/>
    <w:rsid w:val="004749C5"/>
    <w:rsid w:val="0048072A"/>
    <w:rsid w:val="00480F74"/>
    <w:rsid w:val="004859E6"/>
    <w:rsid w:val="004906EC"/>
    <w:rsid w:val="0049133D"/>
    <w:rsid w:val="00495EE9"/>
    <w:rsid w:val="00497BE8"/>
    <w:rsid w:val="004A5E58"/>
    <w:rsid w:val="004B0F58"/>
    <w:rsid w:val="004B3FE9"/>
    <w:rsid w:val="004C13A6"/>
    <w:rsid w:val="004C33D1"/>
    <w:rsid w:val="004C638E"/>
    <w:rsid w:val="004C7A23"/>
    <w:rsid w:val="004D2562"/>
    <w:rsid w:val="004D3759"/>
    <w:rsid w:val="004D5502"/>
    <w:rsid w:val="004E056E"/>
    <w:rsid w:val="004E05F9"/>
    <w:rsid w:val="004E4320"/>
    <w:rsid w:val="004E7DC9"/>
    <w:rsid w:val="004F261D"/>
    <w:rsid w:val="004F3EAD"/>
    <w:rsid w:val="004F5C43"/>
    <w:rsid w:val="004F7E59"/>
    <w:rsid w:val="00502E1E"/>
    <w:rsid w:val="005033D3"/>
    <w:rsid w:val="0050538B"/>
    <w:rsid w:val="005066F5"/>
    <w:rsid w:val="00506AF9"/>
    <w:rsid w:val="00515978"/>
    <w:rsid w:val="00515A37"/>
    <w:rsid w:val="0052230F"/>
    <w:rsid w:val="005223E9"/>
    <w:rsid w:val="00523E6E"/>
    <w:rsid w:val="00525358"/>
    <w:rsid w:val="00530ABB"/>
    <w:rsid w:val="00532827"/>
    <w:rsid w:val="00533630"/>
    <w:rsid w:val="00534EED"/>
    <w:rsid w:val="00546113"/>
    <w:rsid w:val="00547230"/>
    <w:rsid w:val="0055083A"/>
    <w:rsid w:val="00550EC6"/>
    <w:rsid w:val="00551C57"/>
    <w:rsid w:val="00552228"/>
    <w:rsid w:val="0055282B"/>
    <w:rsid w:val="00552DBF"/>
    <w:rsid w:val="00553479"/>
    <w:rsid w:val="00554E7C"/>
    <w:rsid w:val="005668B3"/>
    <w:rsid w:val="0057177E"/>
    <w:rsid w:val="00577668"/>
    <w:rsid w:val="00580450"/>
    <w:rsid w:val="00583F1A"/>
    <w:rsid w:val="0058614C"/>
    <w:rsid w:val="00586B63"/>
    <w:rsid w:val="00587CED"/>
    <w:rsid w:val="00591395"/>
    <w:rsid w:val="00592E87"/>
    <w:rsid w:val="00595F59"/>
    <w:rsid w:val="005975CF"/>
    <w:rsid w:val="00597B5E"/>
    <w:rsid w:val="005A305B"/>
    <w:rsid w:val="005A3EEB"/>
    <w:rsid w:val="005A6601"/>
    <w:rsid w:val="005B2000"/>
    <w:rsid w:val="005B2B4F"/>
    <w:rsid w:val="005B2F42"/>
    <w:rsid w:val="005B62CF"/>
    <w:rsid w:val="005C2D81"/>
    <w:rsid w:val="005C44A1"/>
    <w:rsid w:val="005C67B0"/>
    <w:rsid w:val="005C76B5"/>
    <w:rsid w:val="005C79CD"/>
    <w:rsid w:val="005D2190"/>
    <w:rsid w:val="005D2B5C"/>
    <w:rsid w:val="005D52E9"/>
    <w:rsid w:val="005D5C73"/>
    <w:rsid w:val="005D621D"/>
    <w:rsid w:val="005D79DE"/>
    <w:rsid w:val="005D7E97"/>
    <w:rsid w:val="005E395A"/>
    <w:rsid w:val="005E693C"/>
    <w:rsid w:val="005E76F1"/>
    <w:rsid w:val="005F2C51"/>
    <w:rsid w:val="005F50E2"/>
    <w:rsid w:val="005F5435"/>
    <w:rsid w:val="005F54D7"/>
    <w:rsid w:val="005F583A"/>
    <w:rsid w:val="006007E0"/>
    <w:rsid w:val="00603BAA"/>
    <w:rsid w:val="006042D7"/>
    <w:rsid w:val="00604314"/>
    <w:rsid w:val="00605837"/>
    <w:rsid w:val="0060592E"/>
    <w:rsid w:val="00606D00"/>
    <w:rsid w:val="0061417E"/>
    <w:rsid w:val="00614807"/>
    <w:rsid w:val="006150BD"/>
    <w:rsid w:val="00621156"/>
    <w:rsid w:val="00623487"/>
    <w:rsid w:val="0062482A"/>
    <w:rsid w:val="00630071"/>
    <w:rsid w:val="00631698"/>
    <w:rsid w:val="00633260"/>
    <w:rsid w:val="00633A54"/>
    <w:rsid w:val="00642501"/>
    <w:rsid w:val="0064418A"/>
    <w:rsid w:val="00645D37"/>
    <w:rsid w:val="00646C99"/>
    <w:rsid w:val="00647268"/>
    <w:rsid w:val="00653963"/>
    <w:rsid w:val="00654965"/>
    <w:rsid w:val="00660BF1"/>
    <w:rsid w:val="00660F91"/>
    <w:rsid w:val="00662D48"/>
    <w:rsid w:val="00666361"/>
    <w:rsid w:val="006727ED"/>
    <w:rsid w:val="00673959"/>
    <w:rsid w:val="006742D4"/>
    <w:rsid w:val="00677102"/>
    <w:rsid w:val="006771C6"/>
    <w:rsid w:val="006813D9"/>
    <w:rsid w:val="006831DA"/>
    <w:rsid w:val="00683C0E"/>
    <w:rsid w:val="00684AF6"/>
    <w:rsid w:val="00684EEF"/>
    <w:rsid w:val="00686003"/>
    <w:rsid w:val="00686B0E"/>
    <w:rsid w:val="006878A5"/>
    <w:rsid w:val="00692A77"/>
    <w:rsid w:val="006943BB"/>
    <w:rsid w:val="00695732"/>
    <w:rsid w:val="00696363"/>
    <w:rsid w:val="006964C3"/>
    <w:rsid w:val="006A2AA3"/>
    <w:rsid w:val="006B194A"/>
    <w:rsid w:val="006B1CE1"/>
    <w:rsid w:val="006B4EA8"/>
    <w:rsid w:val="006B643E"/>
    <w:rsid w:val="006C13A9"/>
    <w:rsid w:val="006C19C3"/>
    <w:rsid w:val="006C1AB6"/>
    <w:rsid w:val="006C21AD"/>
    <w:rsid w:val="006C267C"/>
    <w:rsid w:val="006C3FCE"/>
    <w:rsid w:val="006D0590"/>
    <w:rsid w:val="006D0B22"/>
    <w:rsid w:val="006D122D"/>
    <w:rsid w:val="006D2071"/>
    <w:rsid w:val="006D2D36"/>
    <w:rsid w:val="006D3728"/>
    <w:rsid w:val="006D3836"/>
    <w:rsid w:val="006D436C"/>
    <w:rsid w:val="006D4624"/>
    <w:rsid w:val="006D5F98"/>
    <w:rsid w:val="006E02DA"/>
    <w:rsid w:val="006E1B02"/>
    <w:rsid w:val="006E2DF7"/>
    <w:rsid w:val="006E345D"/>
    <w:rsid w:val="006E4843"/>
    <w:rsid w:val="006E6A2B"/>
    <w:rsid w:val="006E77E0"/>
    <w:rsid w:val="006F0C15"/>
    <w:rsid w:val="006F5F54"/>
    <w:rsid w:val="006F671A"/>
    <w:rsid w:val="00701C5F"/>
    <w:rsid w:val="00704759"/>
    <w:rsid w:val="00707790"/>
    <w:rsid w:val="007106FD"/>
    <w:rsid w:val="00714320"/>
    <w:rsid w:val="00714B1E"/>
    <w:rsid w:val="00715F60"/>
    <w:rsid w:val="00722793"/>
    <w:rsid w:val="00722FF5"/>
    <w:rsid w:val="00722FFE"/>
    <w:rsid w:val="00725B36"/>
    <w:rsid w:val="007300C2"/>
    <w:rsid w:val="00731D91"/>
    <w:rsid w:val="007371DD"/>
    <w:rsid w:val="00741AD6"/>
    <w:rsid w:val="00742285"/>
    <w:rsid w:val="00742E2F"/>
    <w:rsid w:val="0074539D"/>
    <w:rsid w:val="00745B17"/>
    <w:rsid w:val="00750FB3"/>
    <w:rsid w:val="00755935"/>
    <w:rsid w:val="00756134"/>
    <w:rsid w:val="00764A4F"/>
    <w:rsid w:val="007656DA"/>
    <w:rsid w:val="00766CE0"/>
    <w:rsid w:val="007673AA"/>
    <w:rsid w:val="00774CB2"/>
    <w:rsid w:val="007750A3"/>
    <w:rsid w:val="00775E2A"/>
    <w:rsid w:val="0077714B"/>
    <w:rsid w:val="007774D6"/>
    <w:rsid w:val="00780BFE"/>
    <w:rsid w:val="00791ACA"/>
    <w:rsid w:val="00792EAD"/>
    <w:rsid w:val="00794F34"/>
    <w:rsid w:val="007A14D1"/>
    <w:rsid w:val="007A566F"/>
    <w:rsid w:val="007A7423"/>
    <w:rsid w:val="007B0AE5"/>
    <w:rsid w:val="007B66B1"/>
    <w:rsid w:val="007B70EF"/>
    <w:rsid w:val="007C1CBB"/>
    <w:rsid w:val="007C285B"/>
    <w:rsid w:val="007D0AD5"/>
    <w:rsid w:val="007D1394"/>
    <w:rsid w:val="007D20C8"/>
    <w:rsid w:val="007D38D4"/>
    <w:rsid w:val="007E4536"/>
    <w:rsid w:val="007E522B"/>
    <w:rsid w:val="007E7560"/>
    <w:rsid w:val="007F0070"/>
    <w:rsid w:val="007F5476"/>
    <w:rsid w:val="007F5939"/>
    <w:rsid w:val="007F5C38"/>
    <w:rsid w:val="0080082C"/>
    <w:rsid w:val="00801057"/>
    <w:rsid w:val="00801A0B"/>
    <w:rsid w:val="008027DE"/>
    <w:rsid w:val="00812066"/>
    <w:rsid w:val="00814836"/>
    <w:rsid w:val="00815816"/>
    <w:rsid w:val="00820C86"/>
    <w:rsid w:val="008235D1"/>
    <w:rsid w:val="00826B48"/>
    <w:rsid w:val="00830F87"/>
    <w:rsid w:val="00832EE4"/>
    <w:rsid w:val="00836230"/>
    <w:rsid w:val="00836A5C"/>
    <w:rsid w:val="008405F5"/>
    <w:rsid w:val="00840AE8"/>
    <w:rsid w:val="00842D9A"/>
    <w:rsid w:val="008439A5"/>
    <w:rsid w:val="00844C7A"/>
    <w:rsid w:val="00845217"/>
    <w:rsid w:val="00846236"/>
    <w:rsid w:val="00852F25"/>
    <w:rsid w:val="00860CA4"/>
    <w:rsid w:val="00862F49"/>
    <w:rsid w:val="008637CB"/>
    <w:rsid w:val="008675AD"/>
    <w:rsid w:val="00870D61"/>
    <w:rsid w:val="00871BEE"/>
    <w:rsid w:val="00872539"/>
    <w:rsid w:val="008732AB"/>
    <w:rsid w:val="008769A9"/>
    <w:rsid w:val="008775D8"/>
    <w:rsid w:val="00881E2A"/>
    <w:rsid w:val="00882272"/>
    <w:rsid w:val="008822FE"/>
    <w:rsid w:val="0088338F"/>
    <w:rsid w:val="00883E7A"/>
    <w:rsid w:val="00886A50"/>
    <w:rsid w:val="008946E4"/>
    <w:rsid w:val="00894B1C"/>
    <w:rsid w:val="00897499"/>
    <w:rsid w:val="00897ED8"/>
    <w:rsid w:val="008A11CF"/>
    <w:rsid w:val="008A420F"/>
    <w:rsid w:val="008A61A0"/>
    <w:rsid w:val="008A7118"/>
    <w:rsid w:val="008B041B"/>
    <w:rsid w:val="008B0931"/>
    <w:rsid w:val="008B3CFD"/>
    <w:rsid w:val="008B3E7A"/>
    <w:rsid w:val="008B4972"/>
    <w:rsid w:val="008B7D3F"/>
    <w:rsid w:val="008C0E8F"/>
    <w:rsid w:val="008C277F"/>
    <w:rsid w:val="008C7975"/>
    <w:rsid w:val="008D147D"/>
    <w:rsid w:val="008D1ED0"/>
    <w:rsid w:val="008D2671"/>
    <w:rsid w:val="008D650E"/>
    <w:rsid w:val="008E6C9C"/>
    <w:rsid w:val="008F1429"/>
    <w:rsid w:val="008F1B29"/>
    <w:rsid w:val="008F21E4"/>
    <w:rsid w:val="008F5212"/>
    <w:rsid w:val="008F7F1E"/>
    <w:rsid w:val="00901733"/>
    <w:rsid w:val="0090203C"/>
    <w:rsid w:val="00902B2F"/>
    <w:rsid w:val="009064B9"/>
    <w:rsid w:val="00906A85"/>
    <w:rsid w:val="00911E7E"/>
    <w:rsid w:val="00912EF7"/>
    <w:rsid w:val="00916CF6"/>
    <w:rsid w:val="00916FD7"/>
    <w:rsid w:val="00917017"/>
    <w:rsid w:val="00921984"/>
    <w:rsid w:val="009273A7"/>
    <w:rsid w:val="0093216B"/>
    <w:rsid w:val="009338C0"/>
    <w:rsid w:val="00935845"/>
    <w:rsid w:val="00936AE9"/>
    <w:rsid w:val="0094054B"/>
    <w:rsid w:val="00943D29"/>
    <w:rsid w:val="00944225"/>
    <w:rsid w:val="009465C5"/>
    <w:rsid w:val="00946955"/>
    <w:rsid w:val="0094793D"/>
    <w:rsid w:val="0095003C"/>
    <w:rsid w:val="0095135F"/>
    <w:rsid w:val="00952AAB"/>
    <w:rsid w:val="00954BAC"/>
    <w:rsid w:val="00955F67"/>
    <w:rsid w:val="009566E1"/>
    <w:rsid w:val="00960272"/>
    <w:rsid w:val="00962659"/>
    <w:rsid w:val="00964359"/>
    <w:rsid w:val="00967BB9"/>
    <w:rsid w:val="0097440E"/>
    <w:rsid w:val="00975235"/>
    <w:rsid w:val="00984105"/>
    <w:rsid w:val="00985259"/>
    <w:rsid w:val="00985731"/>
    <w:rsid w:val="00985BC6"/>
    <w:rsid w:val="009874C0"/>
    <w:rsid w:val="00990D3A"/>
    <w:rsid w:val="00990F9D"/>
    <w:rsid w:val="0099157A"/>
    <w:rsid w:val="00991BD7"/>
    <w:rsid w:val="00994ADF"/>
    <w:rsid w:val="00995C62"/>
    <w:rsid w:val="009960C8"/>
    <w:rsid w:val="00996EAD"/>
    <w:rsid w:val="00996FBA"/>
    <w:rsid w:val="0099729B"/>
    <w:rsid w:val="009A32D4"/>
    <w:rsid w:val="009A35B4"/>
    <w:rsid w:val="009A3872"/>
    <w:rsid w:val="009A4152"/>
    <w:rsid w:val="009A5FDD"/>
    <w:rsid w:val="009A67B9"/>
    <w:rsid w:val="009B73C4"/>
    <w:rsid w:val="009B7A49"/>
    <w:rsid w:val="009C19D5"/>
    <w:rsid w:val="009C3FD3"/>
    <w:rsid w:val="009C3FDD"/>
    <w:rsid w:val="009C4349"/>
    <w:rsid w:val="009C4837"/>
    <w:rsid w:val="009C4B56"/>
    <w:rsid w:val="009C4C20"/>
    <w:rsid w:val="009D0DD2"/>
    <w:rsid w:val="009D237C"/>
    <w:rsid w:val="009D2C11"/>
    <w:rsid w:val="009D442E"/>
    <w:rsid w:val="009D59BE"/>
    <w:rsid w:val="009D69D3"/>
    <w:rsid w:val="009E1E86"/>
    <w:rsid w:val="009E254F"/>
    <w:rsid w:val="009E25B8"/>
    <w:rsid w:val="009E422E"/>
    <w:rsid w:val="009E474E"/>
    <w:rsid w:val="009F039A"/>
    <w:rsid w:val="009F1EF8"/>
    <w:rsid w:val="009F2A28"/>
    <w:rsid w:val="009F5000"/>
    <w:rsid w:val="009F617C"/>
    <w:rsid w:val="009F646F"/>
    <w:rsid w:val="009F6F1E"/>
    <w:rsid w:val="00A00B44"/>
    <w:rsid w:val="00A019F7"/>
    <w:rsid w:val="00A04A92"/>
    <w:rsid w:val="00A11F89"/>
    <w:rsid w:val="00A13444"/>
    <w:rsid w:val="00A159BB"/>
    <w:rsid w:val="00A15C05"/>
    <w:rsid w:val="00A16056"/>
    <w:rsid w:val="00A16212"/>
    <w:rsid w:val="00A16250"/>
    <w:rsid w:val="00A20BB4"/>
    <w:rsid w:val="00A22408"/>
    <w:rsid w:val="00A22B7E"/>
    <w:rsid w:val="00A27459"/>
    <w:rsid w:val="00A307B5"/>
    <w:rsid w:val="00A30D1F"/>
    <w:rsid w:val="00A4183E"/>
    <w:rsid w:val="00A41EC6"/>
    <w:rsid w:val="00A43C11"/>
    <w:rsid w:val="00A44C54"/>
    <w:rsid w:val="00A51889"/>
    <w:rsid w:val="00A52F4C"/>
    <w:rsid w:val="00A53014"/>
    <w:rsid w:val="00A531A6"/>
    <w:rsid w:val="00A533E0"/>
    <w:rsid w:val="00A56734"/>
    <w:rsid w:val="00A571FF"/>
    <w:rsid w:val="00A57810"/>
    <w:rsid w:val="00A57CEC"/>
    <w:rsid w:val="00A61451"/>
    <w:rsid w:val="00A630DC"/>
    <w:rsid w:val="00A66A60"/>
    <w:rsid w:val="00A70C3E"/>
    <w:rsid w:val="00A71588"/>
    <w:rsid w:val="00A72CCC"/>
    <w:rsid w:val="00A735B3"/>
    <w:rsid w:val="00A76C46"/>
    <w:rsid w:val="00A770BA"/>
    <w:rsid w:val="00A77182"/>
    <w:rsid w:val="00A801BA"/>
    <w:rsid w:val="00A8328F"/>
    <w:rsid w:val="00A8487C"/>
    <w:rsid w:val="00A90A79"/>
    <w:rsid w:val="00A90DAE"/>
    <w:rsid w:val="00A9283E"/>
    <w:rsid w:val="00A94AE5"/>
    <w:rsid w:val="00AA4110"/>
    <w:rsid w:val="00AA5046"/>
    <w:rsid w:val="00AA5691"/>
    <w:rsid w:val="00AA6606"/>
    <w:rsid w:val="00AB2D02"/>
    <w:rsid w:val="00AB3645"/>
    <w:rsid w:val="00AB3DD2"/>
    <w:rsid w:val="00AB6575"/>
    <w:rsid w:val="00AC21DB"/>
    <w:rsid w:val="00AC33B8"/>
    <w:rsid w:val="00AC68C7"/>
    <w:rsid w:val="00AC77B4"/>
    <w:rsid w:val="00AC77C7"/>
    <w:rsid w:val="00AD1C30"/>
    <w:rsid w:val="00AD3B58"/>
    <w:rsid w:val="00AD6ABB"/>
    <w:rsid w:val="00AD6D65"/>
    <w:rsid w:val="00AE02DF"/>
    <w:rsid w:val="00AE055B"/>
    <w:rsid w:val="00AE062B"/>
    <w:rsid w:val="00AE103E"/>
    <w:rsid w:val="00AE73ED"/>
    <w:rsid w:val="00AE7B57"/>
    <w:rsid w:val="00AF0B74"/>
    <w:rsid w:val="00AF0CB3"/>
    <w:rsid w:val="00AF57EF"/>
    <w:rsid w:val="00AF5A7D"/>
    <w:rsid w:val="00AF5DE2"/>
    <w:rsid w:val="00AF6C69"/>
    <w:rsid w:val="00AF6D6B"/>
    <w:rsid w:val="00AF7D57"/>
    <w:rsid w:val="00B014F3"/>
    <w:rsid w:val="00B02375"/>
    <w:rsid w:val="00B023B6"/>
    <w:rsid w:val="00B0563C"/>
    <w:rsid w:val="00B05885"/>
    <w:rsid w:val="00B121A0"/>
    <w:rsid w:val="00B218F8"/>
    <w:rsid w:val="00B21E28"/>
    <w:rsid w:val="00B23CA9"/>
    <w:rsid w:val="00B253F8"/>
    <w:rsid w:val="00B2699A"/>
    <w:rsid w:val="00B30FC3"/>
    <w:rsid w:val="00B32099"/>
    <w:rsid w:val="00B32509"/>
    <w:rsid w:val="00B326A1"/>
    <w:rsid w:val="00B33E28"/>
    <w:rsid w:val="00B363F3"/>
    <w:rsid w:val="00B36B52"/>
    <w:rsid w:val="00B37082"/>
    <w:rsid w:val="00B40040"/>
    <w:rsid w:val="00B40444"/>
    <w:rsid w:val="00B417D9"/>
    <w:rsid w:val="00B458A8"/>
    <w:rsid w:val="00B474F5"/>
    <w:rsid w:val="00B50DBE"/>
    <w:rsid w:val="00B532FB"/>
    <w:rsid w:val="00B53FD3"/>
    <w:rsid w:val="00B5563C"/>
    <w:rsid w:val="00B62E76"/>
    <w:rsid w:val="00B65558"/>
    <w:rsid w:val="00B66D35"/>
    <w:rsid w:val="00B700A8"/>
    <w:rsid w:val="00B73EB6"/>
    <w:rsid w:val="00B81243"/>
    <w:rsid w:val="00B81CDB"/>
    <w:rsid w:val="00B841A6"/>
    <w:rsid w:val="00B84287"/>
    <w:rsid w:val="00B85B5B"/>
    <w:rsid w:val="00B95D83"/>
    <w:rsid w:val="00B9627A"/>
    <w:rsid w:val="00B96747"/>
    <w:rsid w:val="00B97053"/>
    <w:rsid w:val="00BA1A5A"/>
    <w:rsid w:val="00BA229C"/>
    <w:rsid w:val="00BA3ADE"/>
    <w:rsid w:val="00BB3C06"/>
    <w:rsid w:val="00BB4195"/>
    <w:rsid w:val="00BB4D59"/>
    <w:rsid w:val="00BB4EDE"/>
    <w:rsid w:val="00BB6BF6"/>
    <w:rsid w:val="00BC24C2"/>
    <w:rsid w:val="00BC256B"/>
    <w:rsid w:val="00BC662C"/>
    <w:rsid w:val="00BD0468"/>
    <w:rsid w:val="00BD1B8E"/>
    <w:rsid w:val="00BD2C68"/>
    <w:rsid w:val="00BD332F"/>
    <w:rsid w:val="00BD7DD6"/>
    <w:rsid w:val="00BE3528"/>
    <w:rsid w:val="00BE596B"/>
    <w:rsid w:val="00BE720C"/>
    <w:rsid w:val="00BF480E"/>
    <w:rsid w:val="00C00308"/>
    <w:rsid w:val="00C02D6D"/>
    <w:rsid w:val="00C03FDD"/>
    <w:rsid w:val="00C05FDA"/>
    <w:rsid w:val="00C111C0"/>
    <w:rsid w:val="00C1203A"/>
    <w:rsid w:val="00C15739"/>
    <w:rsid w:val="00C16C0D"/>
    <w:rsid w:val="00C25E30"/>
    <w:rsid w:val="00C30171"/>
    <w:rsid w:val="00C31EC3"/>
    <w:rsid w:val="00C32033"/>
    <w:rsid w:val="00C33F6B"/>
    <w:rsid w:val="00C35712"/>
    <w:rsid w:val="00C36B7F"/>
    <w:rsid w:val="00C501E6"/>
    <w:rsid w:val="00C5300F"/>
    <w:rsid w:val="00C532F9"/>
    <w:rsid w:val="00C545D9"/>
    <w:rsid w:val="00C54D14"/>
    <w:rsid w:val="00C55A0E"/>
    <w:rsid w:val="00C5619B"/>
    <w:rsid w:val="00C61C44"/>
    <w:rsid w:val="00C70C83"/>
    <w:rsid w:val="00C71B65"/>
    <w:rsid w:val="00C71CD8"/>
    <w:rsid w:val="00C71E5A"/>
    <w:rsid w:val="00C765B4"/>
    <w:rsid w:val="00C76BA4"/>
    <w:rsid w:val="00C80028"/>
    <w:rsid w:val="00C86061"/>
    <w:rsid w:val="00C87234"/>
    <w:rsid w:val="00C87359"/>
    <w:rsid w:val="00C87760"/>
    <w:rsid w:val="00C904A1"/>
    <w:rsid w:val="00C9151D"/>
    <w:rsid w:val="00C916C9"/>
    <w:rsid w:val="00C9573F"/>
    <w:rsid w:val="00C95A14"/>
    <w:rsid w:val="00C95D01"/>
    <w:rsid w:val="00C95F89"/>
    <w:rsid w:val="00C96E49"/>
    <w:rsid w:val="00C96EE3"/>
    <w:rsid w:val="00CA0E30"/>
    <w:rsid w:val="00CA0FD1"/>
    <w:rsid w:val="00CA40BA"/>
    <w:rsid w:val="00CA57D2"/>
    <w:rsid w:val="00CA6B81"/>
    <w:rsid w:val="00CA7938"/>
    <w:rsid w:val="00CB0A07"/>
    <w:rsid w:val="00CB6A17"/>
    <w:rsid w:val="00CB7293"/>
    <w:rsid w:val="00CB7AAC"/>
    <w:rsid w:val="00CC02FE"/>
    <w:rsid w:val="00CC1BF5"/>
    <w:rsid w:val="00CC23C7"/>
    <w:rsid w:val="00CC4A2F"/>
    <w:rsid w:val="00CD0AE4"/>
    <w:rsid w:val="00CD467C"/>
    <w:rsid w:val="00CD48F8"/>
    <w:rsid w:val="00CD5127"/>
    <w:rsid w:val="00CE07C2"/>
    <w:rsid w:val="00CE07C5"/>
    <w:rsid w:val="00CE0803"/>
    <w:rsid w:val="00CE0BEE"/>
    <w:rsid w:val="00CE5269"/>
    <w:rsid w:val="00CE79AF"/>
    <w:rsid w:val="00CF1457"/>
    <w:rsid w:val="00CF3398"/>
    <w:rsid w:val="00CF6692"/>
    <w:rsid w:val="00D1019E"/>
    <w:rsid w:val="00D1122D"/>
    <w:rsid w:val="00D11852"/>
    <w:rsid w:val="00D12347"/>
    <w:rsid w:val="00D209D1"/>
    <w:rsid w:val="00D26124"/>
    <w:rsid w:val="00D27562"/>
    <w:rsid w:val="00D3048E"/>
    <w:rsid w:val="00D31065"/>
    <w:rsid w:val="00D31E8C"/>
    <w:rsid w:val="00D3429E"/>
    <w:rsid w:val="00D3468F"/>
    <w:rsid w:val="00D405FC"/>
    <w:rsid w:val="00D41581"/>
    <w:rsid w:val="00D43014"/>
    <w:rsid w:val="00D437A9"/>
    <w:rsid w:val="00D438B1"/>
    <w:rsid w:val="00D50F7B"/>
    <w:rsid w:val="00D52CC8"/>
    <w:rsid w:val="00D52E54"/>
    <w:rsid w:val="00D53F66"/>
    <w:rsid w:val="00D55CD6"/>
    <w:rsid w:val="00D56CA7"/>
    <w:rsid w:val="00D56E32"/>
    <w:rsid w:val="00D62E19"/>
    <w:rsid w:val="00D64859"/>
    <w:rsid w:val="00D6764B"/>
    <w:rsid w:val="00D67C6F"/>
    <w:rsid w:val="00D71FDD"/>
    <w:rsid w:val="00D73636"/>
    <w:rsid w:val="00D74A97"/>
    <w:rsid w:val="00D80FDB"/>
    <w:rsid w:val="00D81164"/>
    <w:rsid w:val="00D87614"/>
    <w:rsid w:val="00D949BC"/>
    <w:rsid w:val="00D963C3"/>
    <w:rsid w:val="00D969BC"/>
    <w:rsid w:val="00DA1188"/>
    <w:rsid w:val="00DA26C4"/>
    <w:rsid w:val="00DA2C29"/>
    <w:rsid w:val="00DA2FD6"/>
    <w:rsid w:val="00DA4C19"/>
    <w:rsid w:val="00DA6285"/>
    <w:rsid w:val="00DB2163"/>
    <w:rsid w:val="00DB4138"/>
    <w:rsid w:val="00DB5A06"/>
    <w:rsid w:val="00DB743C"/>
    <w:rsid w:val="00DC2302"/>
    <w:rsid w:val="00DD0B47"/>
    <w:rsid w:val="00DD1DA8"/>
    <w:rsid w:val="00DD388D"/>
    <w:rsid w:val="00DD38F9"/>
    <w:rsid w:val="00DD5802"/>
    <w:rsid w:val="00DD69A0"/>
    <w:rsid w:val="00DE3CA8"/>
    <w:rsid w:val="00DE57E3"/>
    <w:rsid w:val="00DE5955"/>
    <w:rsid w:val="00DF56CD"/>
    <w:rsid w:val="00E000B4"/>
    <w:rsid w:val="00E04F0F"/>
    <w:rsid w:val="00E05E52"/>
    <w:rsid w:val="00E11F23"/>
    <w:rsid w:val="00E12B34"/>
    <w:rsid w:val="00E16357"/>
    <w:rsid w:val="00E16A17"/>
    <w:rsid w:val="00E21A3E"/>
    <w:rsid w:val="00E22ABD"/>
    <w:rsid w:val="00E24264"/>
    <w:rsid w:val="00E25EBD"/>
    <w:rsid w:val="00E4033F"/>
    <w:rsid w:val="00E40D89"/>
    <w:rsid w:val="00E41063"/>
    <w:rsid w:val="00E421AE"/>
    <w:rsid w:val="00E429F0"/>
    <w:rsid w:val="00E45AA3"/>
    <w:rsid w:val="00E471DE"/>
    <w:rsid w:val="00E501E0"/>
    <w:rsid w:val="00E52E1B"/>
    <w:rsid w:val="00E55588"/>
    <w:rsid w:val="00E57099"/>
    <w:rsid w:val="00E57493"/>
    <w:rsid w:val="00E606CB"/>
    <w:rsid w:val="00E61490"/>
    <w:rsid w:val="00E628EB"/>
    <w:rsid w:val="00E6455C"/>
    <w:rsid w:val="00E6455E"/>
    <w:rsid w:val="00E66134"/>
    <w:rsid w:val="00E6753E"/>
    <w:rsid w:val="00E70A5F"/>
    <w:rsid w:val="00E70C10"/>
    <w:rsid w:val="00E710B6"/>
    <w:rsid w:val="00E71DC7"/>
    <w:rsid w:val="00E730B1"/>
    <w:rsid w:val="00E75469"/>
    <w:rsid w:val="00E763C2"/>
    <w:rsid w:val="00E82F87"/>
    <w:rsid w:val="00E8490D"/>
    <w:rsid w:val="00E84EB2"/>
    <w:rsid w:val="00E87B8C"/>
    <w:rsid w:val="00EA574A"/>
    <w:rsid w:val="00EA6383"/>
    <w:rsid w:val="00EA6CEC"/>
    <w:rsid w:val="00EB1634"/>
    <w:rsid w:val="00EB4A03"/>
    <w:rsid w:val="00EB5170"/>
    <w:rsid w:val="00EC14B8"/>
    <w:rsid w:val="00EC16BB"/>
    <w:rsid w:val="00EC3426"/>
    <w:rsid w:val="00EC5501"/>
    <w:rsid w:val="00EC68CD"/>
    <w:rsid w:val="00ED0D15"/>
    <w:rsid w:val="00ED10D5"/>
    <w:rsid w:val="00ED2DE1"/>
    <w:rsid w:val="00ED6886"/>
    <w:rsid w:val="00ED774E"/>
    <w:rsid w:val="00EE1260"/>
    <w:rsid w:val="00EE599D"/>
    <w:rsid w:val="00EE613F"/>
    <w:rsid w:val="00EF25FE"/>
    <w:rsid w:val="00EF41BE"/>
    <w:rsid w:val="00EF4B69"/>
    <w:rsid w:val="00EF5097"/>
    <w:rsid w:val="00EF66F6"/>
    <w:rsid w:val="00F0499E"/>
    <w:rsid w:val="00F05294"/>
    <w:rsid w:val="00F0535B"/>
    <w:rsid w:val="00F0612E"/>
    <w:rsid w:val="00F06637"/>
    <w:rsid w:val="00F07C33"/>
    <w:rsid w:val="00F101C7"/>
    <w:rsid w:val="00F114AF"/>
    <w:rsid w:val="00F12B8F"/>
    <w:rsid w:val="00F13B29"/>
    <w:rsid w:val="00F2046C"/>
    <w:rsid w:val="00F2230B"/>
    <w:rsid w:val="00F24558"/>
    <w:rsid w:val="00F24F48"/>
    <w:rsid w:val="00F37433"/>
    <w:rsid w:val="00F400D8"/>
    <w:rsid w:val="00F4010C"/>
    <w:rsid w:val="00F429FD"/>
    <w:rsid w:val="00F45D4E"/>
    <w:rsid w:val="00F461E8"/>
    <w:rsid w:val="00F479A7"/>
    <w:rsid w:val="00F517BF"/>
    <w:rsid w:val="00F655DD"/>
    <w:rsid w:val="00F70E89"/>
    <w:rsid w:val="00F84446"/>
    <w:rsid w:val="00F845A3"/>
    <w:rsid w:val="00F8726D"/>
    <w:rsid w:val="00F918FF"/>
    <w:rsid w:val="00F92300"/>
    <w:rsid w:val="00F95661"/>
    <w:rsid w:val="00F956DB"/>
    <w:rsid w:val="00F979DC"/>
    <w:rsid w:val="00FA0734"/>
    <w:rsid w:val="00FA0F28"/>
    <w:rsid w:val="00FA1308"/>
    <w:rsid w:val="00FA160C"/>
    <w:rsid w:val="00FA1773"/>
    <w:rsid w:val="00FA1B09"/>
    <w:rsid w:val="00FA3226"/>
    <w:rsid w:val="00FA467E"/>
    <w:rsid w:val="00FA6499"/>
    <w:rsid w:val="00FA7F67"/>
    <w:rsid w:val="00FB07EA"/>
    <w:rsid w:val="00FB10F2"/>
    <w:rsid w:val="00FB15A0"/>
    <w:rsid w:val="00FB1B1E"/>
    <w:rsid w:val="00FB29DF"/>
    <w:rsid w:val="00FB31B7"/>
    <w:rsid w:val="00FB49B1"/>
    <w:rsid w:val="00FB6057"/>
    <w:rsid w:val="00FB7092"/>
    <w:rsid w:val="00FB7543"/>
    <w:rsid w:val="00FC099F"/>
    <w:rsid w:val="00FC0B41"/>
    <w:rsid w:val="00FC48E3"/>
    <w:rsid w:val="00FC5A07"/>
    <w:rsid w:val="00FC6860"/>
    <w:rsid w:val="00FD0475"/>
    <w:rsid w:val="00FD1C9B"/>
    <w:rsid w:val="00FD2686"/>
    <w:rsid w:val="00FD26D8"/>
    <w:rsid w:val="00FD3899"/>
    <w:rsid w:val="00FD49F1"/>
    <w:rsid w:val="00FD6D60"/>
    <w:rsid w:val="00FD7056"/>
    <w:rsid w:val="00FD7A1B"/>
    <w:rsid w:val="00FE262C"/>
    <w:rsid w:val="00FE2CAF"/>
    <w:rsid w:val="00FE31EA"/>
    <w:rsid w:val="00FE7ECC"/>
    <w:rsid w:val="00FF371C"/>
    <w:rsid w:val="00FF4F96"/>
    <w:rsid w:val="00FF591B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514746"/>
  <w15:docId w15:val="{D58A6FCD-F9C3-4538-8B07-28CCCE7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8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37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D515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D515D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34"/>
    <w:qFormat/>
    <w:rsid w:val="0057177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FE7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E7ECC"/>
    <w:rPr>
      <w:rFonts w:ascii="Courier New" w:hAnsi="Courier New" w:cs="Courier New"/>
      <w:lang w:val="it-IT" w:eastAsia="it-IT"/>
    </w:rPr>
  </w:style>
  <w:style w:type="character" w:customStyle="1" w:styleId="tlid-translation">
    <w:name w:val="tlid-translation"/>
    <w:basedOn w:val="Carpredefinitoparagrafo"/>
    <w:rsid w:val="002E16DC"/>
  </w:style>
  <w:style w:type="character" w:styleId="Collegamentoipertestuale">
    <w:name w:val="Hyperlink"/>
    <w:basedOn w:val="Carpredefinitoparagrafo"/>
    <w:uiPriority w:val="99"/>
    <w:semiHidden/>
    <w:unhideWhenUsed/>
    <w:rsid w:val="0094422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0A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0AE4"/>
  </w:style>
  <w:style w:type="character" w:styleId="Rimandonotaapidipagina">
    <w:name w:val="footnote reference"/>
    <w:basedOn w:val="Carpredefinitoparagrafo"/>
    <w:uiPriority w:val="99"/>
    <w:semiHidden/>
    <w:unhideWhenUsed/>
    <w:rsid w:val="00CD0AE4"/>
    <w:rPr>
      <w:vertAlign w:val="superscript"/>
    </w:rPr>
  </w:style>
  <w:style w:type="character" w:customStyle="1" w:styleId="gmaildefault">
    <w:name w:val="gmail_default"/>
    <w:basedOn w:val="Carpredefinitoparagrafo"/>
    <w:rsid w:val="0041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4996-BD1D-4B98-9930-92129A3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A4F346D1.dotm</Template>
  <TotalTime>0</TotalTime>
  <Pages>2</Pages>
  <Words>644</Words>
  <Characters>3677</Characters>
  <Application>Microsoft Office Word</Application>
  <DocSecurity>4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 R T I F I C A T E</vt:lpstr>
      <vt:lpstr>C E R T I F I C A T E</vt:lpstr>
    </vt:vector>
  </TitlesOfParts>
  <Company>London Chambers of Commerce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F I C A T E</dc:title>
  <dc:creator>dmckinley</dc:creator>
  <cp:lastModifiedBy>Milani Paolo</cp:lastModifiedBy>
  <cp:revision>2</cp:revision>
  <cp:lastPrinted>2020-03-20T12:40:00Z</cp:lastPrinted>
  <dcterms:created xsi:type="dcterms:W3CDTF">2020-05-22T06:58:00Z</dcterms:created>
  <dcterms:modified xsi:type="dcterms:W3CDTF">2020-05-22T06:58:00Z</dcterms:modified>
</cp:coreProperties>
</file>