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0B5214" w:rsidRPr="00097B53" w:rsidRDefault="000B5214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bookmarkStart w:id="0" w:name="_GoBack"/>
      <w:bookmarkEnd w:id="0"/>
    </w:p>
    <w:p w:rsidR="00B12D2D" w:rsidRPr="00514987" w:rsidRDefault="000D7961" w:rsidP="00E5686D">
      <w:pPr>
        <w:spacing w:after="120"/>
        <w:ind w:left="1275" w:hanging="11"/>
      </w:pPr>
      <w:r>
        <w:t xml:space="preserve">Contributi alle imprese per </w:t>
      </w:r>
      <w:r w:rsidR="007A563A">
        <w:t>sostenibilità e digitalizzazione</w:t>
      </w:r>
    </w:p>
    <w:p w:rsidR="00B872D7" w:rsidRDefault="000D7961" w:rsidP="00225983">
      <w:pPr>
        <w:spacing w:after="120" w:line="276" w:lineRule="auto"/>
        <w:ind w:left="1276"/>
      </w:pPr>
      <w:r>
        <w:rPr>
          <w:b/>
          <w:sz w:val="28"/>
          <w:szCs w:val="28"/>
        </w:rPr>
        <w:t xml:space="preserve">Bando </w:t>
      </w:r>
      <w:proofErr w:type="spellStart"/>
      <w:r w:rsidR="007A563A">
        <w:rPr>
          <w:b/>
          <w:sz w:val="28"/>
          <w:szCs w:val="28"/>
        </w:rPr>
        <w:t>ESG</w:t>
      </w:r>
      <w:proofErr w:type="spellEnd"/>
      <w:r w:rsidR="007A563A">
        <w:rPr>
          <w:b/>
          <w:sz w:val="28"/>
          <w:szCs w:val="28"/>
        </w:rPr>
        <w:t>, energia e digitale</w:t>
      </w:r>
    </w:p>
    <w:p w:rsidR="001A4323" w:rsidRPr="00225983" w:rsidRDefault="007A563A" w:rsidP="00225983">
      <w:pPr>
        <w:spacing w:after="120" w:line="276" w:lineRule="auto"/>
        <w:ind w:left="1276"/>
      </w:pPr>
      <w:r w:rsidRPr="0021358F">
        <w:rPr>
          <w:b/>
        </w:rPr>
        <w:t>Domande dal 18 maggio al 22 maggio 2026.</w:t>
      </w:r>
      <w:r>
        <w:t xml:space="preserve"> </w:t>
      </w:r>
      <w:r>
        <w:br/>
        <w:t xml:space="preserve">Risorse complessive per </w:t>
      </w:r>
      <w:proofErr w:type="spellStart"/>
      <w:r>
        <w:t>550mila</w:t>
      </w:r>
      <w:proofErr w:type="spellEnd"/>
      <w:r>
        <w:t xml:space="preserve"> euro.</w:t>
      </w:r>
    </w:p>
    <w:p w:rsidR="00515F0D" w:rsidRDefault="00515F0D" w:rsidP="00515F0D">
      <w:pPr>
        <w:spacing w:after="120"/>
        <w:ind w:left="1276"/>
        <w:jc w:val="both"/>
        <w:rPr>
          <w:rFonts w:cs="Helvetica"/>
        </w:rPr>
      </w:pPr>
    </w:p>
    <w:p w:rsidR="007A563A" w:rsidRPr="00515F0D" w:rsidRDefault="007A563A" w:rsidP="00515F0D">
      <w:pPr>
        <w:spacing w:after="120"/>
        <w:ind w:left="1276"/>
        <w:jc w:val="both"/>
        <w:rPr>
          <w:rFonts w:cs="Helvetica"/>
        </w:rPr>
      </w:pPr>
    </w:p>
    <w:p w:rsidR="00560E6C" w:rsidRPr="007A563A" w:rsidRDefault="00515F0D" w:rsidP="007A563A">
      <w:pPr>
        <w:spacing w:after="120" w:line="276" w:lineRule="auto"/>
        <w:ind w:left="1276"/>
        <w:rPr>
          <w:rFonts w:cs="Helvetica"/>
        </w:rPr>
      </w:pPr>
      <w:r w:rsidRPr="00515F0D">
        <w:rPr>
          <w:rFonts w:cs="Helvetica"/>
        </w:rPr>
        <w:t xml:space="preserve">Trento, </w:t>
      </w:r>
      <w:r w:rsidR="0021358F">
        <w:rPr>
          <w:rFonts w:cs="Helvetica"/>
        </w:rPr>
        <w:t>18</w:t>
      </w:r>
      <w:r w:rsidR="00F779BC">
        <w:rPr>
          <w:rFonts w:cs="Helvetica"/>
        </w:rPr>
        <w:t xml:space="preserve"> </w:t>
      </w:r>
      <w:r w:rsidR="000D7961">
        <w:rPr>
          <w:rFonts w:cs="Helvetica"/>
        </w:rPr>
        <w:t>mar</w:t>
      </w:r>
      <w:r w:rsidR="00F779BC">
        <w:rPr>
          <w:rFonts w:cs="Helvetica"/>
        </w:rPr>
        <w:t>zo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</w:t>
      </w:r>
      <w:r w:rsidR="00F779BC" w:rsidRPr="007A563A">
        <w:rPr>
          <w:rFonts w:cs="Helvetica"/>
        </w:rPr>
        <w:t xml:space="preserve"> </w:t>
      </w:r>
      <w:r w:rsidR="00560E6C" w:rsidRPr="007A563A">
        <w:rPr>
          <w:rFonts w:cs="Helvetica"/>
        </w:rPr>
        <w:t>La Camera di Commercio di Trento mette a disposizione delle imprese del territorio un nuovo strumento di sostegno per la sostenibilità e la digita</w:t>
      </w:r>
      <w:r w:rsidR="007A563A">
        <w:rPr>
          <w:rFonts w:cs="Helvetica"/>
        </w:rPr>
        <w:t xml:space="preserve">lizzazione. Con il “Bando </w:t>
      </w:r>
      <w:proofErr w:type="spellStart"/>
      <w:r w:rsidR="007A563A">
        <w:rPr>
          <w:rFonts w:cs="Helvetica"/>
        </w:rPr>
        <w:t>ESG</w:t>
      </w:r>
      <w:proofErr w:type="spellEnd"/>
      <w:r w:rsidR="007A563A">
        <w:rPr>
          <w:rFonts w:cs="Helvetica"/>
        </w:rPr>
        <w:t>, energia e d</w:t>
      </w:r>
      <w:r w:rsidR="00560E6C" w:rsidRPr="007A563A">
        <w:rPr>
          <w:rFonts w:cs="Helvetica"/>
        </w:rPr>
        <w:t>igitale 2026” l’Ente</w:t>
      </w:r>
      <w:r w:rsidR="007A563A" w:rsidRPr="007A563A">
        <w:rPr>
          <w:rFonts w:cs="Helvetica"/>
        </w:rPr>
        <w:t xml:space="preserve"> offre alle </w:t>
      </w:r>
      <w:proofErr w:type="spellStart"/>
      <w:r w:rsidR="007A563A" w:rsidRPr="007A563A">
        <w:rPr>
          <w:rFonts w:cs="Helvetica"/>
        </w:rPr>
        <w:t>pmi</w:t>
      </w:r>
      <w:proofErr w:type="spellEnd"/>
      <w:r w:rsidR="007A563A" w:rsidRPr="007A563A">
        <w:rPr>
          <w:rFonts w:cs="Helvetica"/>
        </w:rPr>
        <w:t xml:space="preserve"> del territorio un contributo a fondo perduto fino a</w:t>
      </w:r>
      <w:r w:rsidR="007A563A">
        <w:rPr>
          <w:rFonts w:cs="Helvetica"/>
          <w:bCs/>
        </w:rPr>
        <w:t xml:space="preserve"> </w:t>
      </w:r>
      <w:r w:rsidR="007A563A" w:rsidRPr="007A563A">
        <w:rPr>
          <w:rFonts w:cs="Helvetica"/>
          <w:bCs/>
        </w:rPr>
        <w:t>9.000</w:t>
      </w:r>
      <w:r w:rsidR="007A563A">
        <w:rPr>
          <w:rFonts w:cs="Helvetica"/>
          <w:bCs/>
        </w:rPr>
        <w:t xml:space="preserve"> euro </w:t>
      </w:r>
      <w:r w:rsidR="007A563A" w:rsidRPr="007A563A">
        <w:rPr>
          <w:rFonts w:cs="Helvetica"/>
          <w:bCs/>
        </w:rPr>
        <w:t>a richiedente</w:t>
      </w:r>
      <w:r w:rsidR="007A563A">
        <w:rPr>
          <w:rFonts w:cs="Helvetica"/>
          <w:b/>
          <w:bCs/>
        </w:rPr>
        <w:t xml:space="preserve"> </w:t>
      </w:r>
      <w:r w:rsidR="007A563A" w:rsidRPr="007A563A">
        <w:rPr>
          <w:rFonts w:cs="Helvetica"/>
        </w:rPr>
        <w:t xml:space="preserve">per </w:t>
      </w:r>
      <w:r w:rsidR="007A563A" w:rsidRPr="007A563A">
        <w:rPr>
          <w:rFonts w:cs="Helvetica"/>
          <w:b/>
        </w:rPr>
        <w:t>attività di formazione e consulenza</w:t>
      </w:r>
      <w:r w:rsidR="007A563A" w:rsidRPr="007A563A">
        <w:rPr>
          <w:rFonts w:cs="Helvetica"/>
        </w:rPr>
        <w:t xml:space="preserve"> in merito alle tecnologie digitali, allo sviluppo so</w:t>
      </w:r>
      <w:r w:rsidR="007A563A">
        <w:rPr>
          <w:rFonts w:cs="Helvetica"/>
        </w:rPr>
        <w:t xml:space="preserve">stenibile secondo i criteri </w:t>
      </w:r>
      <w:proofErr w:type="spellStart"/>
      <w:r w:rsidR="007A563A">
        <w:rPr>
          <w:rFonts w:cs="Helvetica"/>
        </w:rPr>
        <w:t>ESG</w:t>
      </w:r>
      <w:proofErr w:type="spellEnd"/>
      <w:r w:rsidR="007A563A">
        <w:rPr>
          <w:rFonts w:cs="Helvetica"/>
        </w:rPr>
        <w:t xml:space="preserve">, </w:t>
      </w:r>
      <w:r w:rsidR="007A563A" w:rsidRPr="007A563A">
        <w:rPr>
          <w:rFonts w:cs="Helvetica"/>
        </w:rPr>
        <w:t>all’efficien</w:t>
      </w:r>
      <w:r w:rsidR="007A563A">
        <w:rPr>
          <w:rFonts w:cs="Helvetica"/>
        </w:rPr>
        <w:t>za energetica</w:t>
      </w:r>
      <w:r w:rsidR="007A563A" w:rsidRPr="007A563A">
        <w:rPr>
          <w:rFonts w:cs="Helvetica"/>
        </w:rPr>
        <w:t xml:space="preserve"> dei siti e dei cicli produttivi e all’attivazione</w:t>
      </w:r>
      <w:r w:rsidR="007A563A">
        <w:rPr>
          <w:rFonts w:cs="Helvetica"/>
        </w:rPr>
        <w:t xml:space="preserve"> di percorsi di certificazione.</w:t>
      </w:r>
    </w:p>
    <w:p w:rsidR="006D7D15" w:rsidRDefault="00560E6C" w:rsidP="007A563A">
      <w:pPr>
        <w:spacing w:after="120" w:line="276" w:lineRule="auto"/>
        <w:ind w:left="1276"/>
        <w:rPr>
          <w:rFonts w:cs="Helvetica"/>
        </w:rPr>
      </w:pPr>
      <w:r w:rsidRPr="007A563A">
        <w:rPr>
          <w:rFonts w:cs="Helvetica"/>
        </w:rPr>
        <w:t>Il bando dispone di una dotazione finanziaria complessiva di 550.000 euro</w:t>
      </w:r>
      <w:r w:rsidR="007A563A">
        <w:rPr>
          <w:rFonts w:cs="Helvetica"/>
        </w:rPr>
        <w:t xml:space="preserve">. </w:t>
      </w:r>
      <w:r w:rsidRPr="007A563A">
        <w:rPr>
          <w:rFonts w:cs="Helvetica"/>
          <w:b/>
        </w:rPr>
        <w:t>Le domande di contributo potranno essere presentate dalle ore 9.00 del 18 maggio alle ore 16.00 del 22 maggio 2026</w:t>
      </w:r>
      <w:r w:rsidRPr="007A563A">
        <w:rPr>
          <w:rFonts w:cs="Helvetica"/>
        </w:rPr>
        <w:t xml:space="preserve">. </w:t>
      </w:r>
      <w:r w:rsidR="007A563A">
        <w:rPr>
          <w:rFonts w:cs="Helvetica"/>
        </w:rPr>
        <w:t xml:space="preserve">Per ogni informazione sulla modalità di presentazione della domanda consultare il sito della Camera di Commercio: </w:t>
      </w:r>
      <w:hyperlink r:id="rId8" w:history="1">
        <w:proofErr w:type="spellStart"/>
        <w:r w:rsidR="007A563A" w:rsidRPr="00FF0426">
          <w:rPr>
            <w:rStyle w:val="Collegamentoipertestuale"/>
            <w:rFonts w:cs="Helvetica"/>
          </w:rPr>
          <w:t>www.tn.camcom.it</w:t>
        </w:r>
        <w:proofErr w:type="spellEnd"/>
      </w:hyperlink>
    </w:p>
    <w:p w:rsidR="007A563A" w:rsidRDefault="007A563A" w:rsidP="007A563A">
      <w:pPr>
        <w:spacing w:after="120" w:line="276" w:lineRule="auto"/>
        <w:ind w:left="1276"/>
        <w:rPr>
          <w:rFonts w:cs="Helvetica"/>
        </w:rPr>
      </w:pPr>
    </w:p>
    <w:p w:rsidR="007A563A" w:rsidRPr="007A563A" w:rsidRDefault="007A563A" w:rsidP="007A563A">
      <w:pPr>
        <w:spacing w:after="120" w:line="276" w:lineRule="auto"/>
        <w:ind w:left="1276"/>
        <w:jc w:val="right"/>
        <w:rPr>
          <w:rFonts w:cs="Helvetica"/>
        </w:rPr>
      </w:pPr>
      <w:r w:rsidRPr="007A563A">
        <w:rPr>
          <w:rFonts w:cs="Helvetica"/>
        </w:rPr>
        <w:t>(PM)</w:t>
      </w:r>
    </w:p>
    <w:sectPr w:rsidR="007A563A" w:rsidRPr="007A563A" w:rsidSect="00D5352B">
      <w:footerReference w:type="default" r:id="rId9"/>
      <w:headerReference w:type="first" r:id="rId10"/>
      <w:footerReference w:type="first" r:id="rId11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214" w:rsidRDefault="000B5214">
      <w:r>
        <w:separator/>
      </w:r>
    </w:p>
  </w:endnote>
  <w:endnote w:type="continuationSeparator" w:id="0">
    <w:p w:rsidR="000B5214" w:rsidRDefault="000B5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14" w:rsidRPr="007C29A7" w:rsidRDefault="000B5214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0B5214" w:rsidRPr="003F1A52" w:rsidRDefault="000B5214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0B5214" w:rsidRDefault="000B5214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0B5214" w:rsidRPr="003F1A52" w:rsidRDefault="000B5214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0B5214" w:rsidRDefault="000B5214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0B5214" w:rsidRDefault="000B5214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0B5214" w:rsidRPr="003F1A52" w:rsidRDefault="000B5214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14" w:rsidRPr="007C29A7" w:rsidRDefault="000B5214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0B5214" w:rsidRPr="003F1A52" w:rsidRDefault="000B5214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0B5214" w:rsidRDefault="000B5214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0B5214" w:rsidRPr="003F1A52" w:rsidRDefault="000B5214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0B5214" w:rsidRDefault="000B5214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0B5214" w:rsidRDefault="000B5214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0B5214" w:rsidRPr="003F1A52" w:rsidRDefault="000B5214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214" w:rsidRDefault="000B5214">
      <w:r>
        <w:separator/>
      </w:r>
    </w:p>
  </w:footnote>
  <w:footnote w:type="continuationSeparator" w:id="0">
    <w:p w:rsidR="000B5214" w:rsidRDefault="000B5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214" w:rsidRDefault="000B5214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:rsidR="000B5214" w:rsidRDefault="000B5214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4794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B5214"/>
    <w:rsid w:val="000C045B"/>
    <w:rsid w:val="000C6289"/>
    <w:rsid w:val="000C62B5"/>
    <w:rsid w:val="000C7BD4"/>
    <w:rsid w:val="000D17FE"/>
    <w:rsid w:val="000D7961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11C10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323"/>
    <w:rsid w:val="001A4BF8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58F"/>
    <w:rsid w:val="00213C52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56BC"/>
    <w:rsid w:val="002861C1"/>
    <w:rsid w:val="002864E3"/>
    <w:rsid w:val="002941BD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0E6C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3CA2"/>
    <w:rsid w:val="005954E9"/>
    <w:rsid w:val="00597EFC"/>
    <w:rsid w:val="005A0D10"/>
    <w:rsid w:val="005A1357"/>
    <w:rsid w:val="005A4610"/>
    <w:rsid w:val="005A5DA9"/>
    <w:rsid w:val="005A71AF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4265"/>
    <w:rsid w:val="007673F2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63A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2256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2AF9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C76"/>
    <w:rsid w:val="00C75AD9"/>
    <w:rsid w:val="00C8356C"/>
    <w:rsid w:val="00C84CAD"/>
    <w:rsid w:val="00C9328D"/>
    <w:rsid w:val="00C94236"/>
    <w:rsid w:val="00C94CBC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779BC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7181C77C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806C-D9FE-4840-A2A2-63F40AE8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1117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5</cp:revision>
  <cp:lastPrinted>2018-06-19T09:49:00Z</cp:lastPrinted>
  <dcterms:created xsi:type="dcterms:W3CDTF">2026-03-13T09:26:00Z</dcterms:created>
  <dcterms:modified xsi:type="dcterms:W3CDTF">2026-03-18T07:22:00Z</dcterms:modified>
</cp:coreProperties>
</file>