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10" w:rsidRPr="006F0910" w:rsidRDefault="006F0910" w:rsidP="00B676F9">
      <w:pPr>
        <w:ind w:left="1276"/>
        <w:rPr>
          <w:b/>
          <w:color w:val="B11914"/>
          <w:sz w:val="28"/>
          <w:szCs w:val="28"/>
        </w:rPr>
      </w:pPr>
    </w:p>
    <w:p w:rsidR="00FB5186" w:rsidRPr="003F1A52" w:rsidRDefault="00FB5186" w:rsidP="00FB5186">
      <w:pPr>
        <w:ind w:left="1276"/>
        <w:rPr>
          <w:b/>
          <w:sz w:val="28"/>
          <w:szCs w:val="28"/>
        </w:rPr>
      </w:pPr>
      <w:r w:rsidRPr="003F1A52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B5186" w:rsidRDefault="00FB5186" w:rsidP="00FB5186">
      <w:pPr>
        <w:ind w:left="1276"/>
      </w:pPr>
    </w:p>
    <w:p w:rsidR="00FB5186" w:rsidRDefault="00FB5186" w:rsidP="00FB5186">
      <w:pPr>
        <w:ind w:left="1276"/>
      </w:pPr>
    </w:p>
    <w:p w:rsidR="00480CD2" w:rsidRDefault="00480CD2" w:rsidP="00FB5186">
      <w:pPr>
        <w:ind w:left="1276"/>
      </w:pPr>
    </w:p>
    <w:p w:rsidR="00AB0E27" w:rsidRDefault="006D4C4B" w:rsidP="00FB5186">
      <w:pPr>
        <w:ind w:left="1276"/>
      </w:pPr>
      <w:r>
        <w:t>NEL CORSO DELLA RIUNIONE DI</w:t>
      </w:r>
      <w:r w:rsidR="002647AF">
        <w:t xml:space="preserve"> CONSIGLIO </w:t>
      </w:r>
    </w:p>
    <w:p w:rsidR="006D4C4B" w:rsidRPr="006D4C4B" w:rsidRDefault="006D4C4B" w:rsidP="00FB5186">
      <w:pPr>
        <w:ind w:left="1276"/>
        <w:rPr>
          <w:rFonts w:eastAsia="Arial" w:cstheme="minorHAnsi"/>
          <w:b/>
          <w:color w:val="000000"/>
        </w:rPr>
      </w:pPr>
    </w:p>
    <w:p w:rsidR="006D4C4B" w:rsidRDefault="00061C9D" w:rsidP="008C603A">
      <w:pPr>
        <w:ind w:left="1276"/>
        <w:rPr>
          <w:rFonts w:eastAsia="Arial" w:cstheme="minorHAnsi"/>
          <w:b/>
          <w:color w:val="000000"/>
          <w:sz w:val="28"/>
          <w:szCs w:val="28"/>
        </w:rPr>
      </w:pPr>
      <w:r>
        <w:rPr>
          <w:rFonts w:eastAsia="Arial" w:cstheme="minorHAnsi"/>
          <w:b/>
          <w:color w:val="000000"/>
          <w:sz w:val="28"/>
          <w:szCs w:val="28"/>
        </w:rPr>
        <w:t>CHIUDE IN POSITIV</w:t>
      </w:r>
      <w:r w:rsidR="002647AF">
        <w:rPr>
          <w:rFonts w:eastAsia="Arial" w:cstheme="minorHAnsi"/>
          <w:b/>
          <w:color w:val="000000"/>
          <w:sz w:val="28"/>
          <w:szCs w:val="28"/>
        </w:rPr>
        <w:t xml:space="preserve">O IL BILANCIO </w:t>
      </w:r>
    </w:p>
    <w:p w:rsidR="00210E8D" w:rsidRDefault="002647AF" w:rsidP="008C603A">
      <w:pPr>
        <w:ind w:left="1276"/>
        <w:rPr>
          <w:rFonts w:eastAsia="Arial" w:cstheme="minorHAnsi"/>
          <w:b/>
          <w:color w:val="000000"/>
          <w:sz w:val="28"/>
          <w:szCs w:val="28"/>
        </w:rPr>
      </w:pPr>
      <w:r>
        <w:rPr>
          <w:rFonts w:eastAsia="Arial" w:cstheme="minorHAnsi"/>
          <w:b/>
          <w:color w:val="000000"/>
          <w:sz w:val="28"/>
          <w:szCs w:val="28"/>
        </w:rPr>
        <w:t xml:space="preserve">DELLA </w:t>
      </w:r>
      <w:r w:rsidR="00061C9D">
        <w:rPr>
          <w:rFonts w:eastAsia="Arial" w:cstheme="minorHAnsi"/>
          <w:b/>
          <w:color w:val="000000"/>
          <w:sz w:val="28"/>
          <w:szCs w:val="28"/>
        </w:rPr>
        <w:t>CAMERA DI COMMERCIO</w:t>
      </w:r>
    </w:p>
    <w:p w:rsidR="00061C9D" w:rsidRPr="006D4C4B" w:rsidRDefault="00061C9D" w:rsidP="008C603A">
      <w:pPr>
        <w:ind w:left="1276"/>
        <w:rPr>
          <w:rFonts w:eastAsia="Arial" w:cstheme="minorHAnsi"/>
          <w:b/>
          <w:color w:val="000000"/>
        </w:rPr>
      </w:pPr>
    </w:p>
    <w:p w:rsidR="00FB5186" w:rsidRPr="00662B7F" w:rsidRDefault="006D4C4B" w:rsidP="008C603A">
      <w:pPr>
        <w:ind w:left="1276"/>
      </w:pPr>
      <w:r w:rsidRPr="006A3DB7">
        <w:t>APPROVATO ALL’UNANIMITÀ</w:t>
      </w:r>
      <w:r>
        <w:t xml:space="preserve"> IL DOCUMENTO CONSUNTIVO CHE REGISTRA UN AVANZO DI OLTRE UN MILIONE DI EURO</w:t>
      </w:r>
    </w:p>
    <w:p w:rsidR="00480CD2" w:rsidRDefault="00480CD2" w:rsidP="00480CD2">
      <w:pPr>
        <w:ind w:left="1276"/>
      </w:pPr>
    </w:p>
    <w:p w:rsidR="00480CD2" w:rsidRDefault="00480CD2" w:rsidP="00480CD2">
      <w:pPr>
        <w:ind w:left="1276"/>
      </w:pPr>
    </w:p>
    <w:p w:rsidR="003F4AB6" w:rsidRPr="006A3DB7" w:rsidRDefault="003F4AB6" w:rsidP="00480CD2">
      <w:pPr>
        <w:ind w:left="1276"/>
      </w:pPr>
      <w:r>
        <w:t>Nel pomeriggio</w:t>
      </w:r>
      <w:r w:rsidR="006D4C4B">
        <w:t xml:space="preserve"> di oggi</w:t>
      </w:r>
      <w:r>
        <w:t xml:space="preserve"> si è riunito il Consiglio della Camera di Commercio </w:t>
      </w:r>
      <w:bookmarkStart w:id="0" w:name="_GoBack"/>
      <w:bookmarkEnd w:id="0"/>
      <w:r w:rsidRPr="006A3DB7">
        <w:t>di Trento, nel corso del quale è stato vagliato e approvato all’unanimità</w:t>
      </w:r>
      <w:r w:rsidR="00220E2B" w:rsidRPr="006A3DB7">
        <w:t xml:space="preserve"> il bilancio d’esercizio 2</w:t>
      </w:r>
      <w:r w:rsidRPr="006A3DB7">
        <w:t>022.</w:t>
      </w:r>
    </w:p>
    <w:p w:rsidR="002B0EE7" w:rsidRPr="002B0EE7" w:rsidRDefault="003F4AB6" w:rsidP="002B0EE7">
      <w:pPr>
        <w:spacing w:before="120"/>
        <w:ind w:left="1276"/>
      </w:pPr>
      <w:r w:rsidRPr="006A3DB7">
        <w:t>Il</w:t>
      </w:r>
      <w:r>
        <w:t xml:space="preserve"> dettaglio delle voci del documento consuntivo sono state illustrate da </w:t>
      </w:r>
      <w:r w:rsidRPr="00AB1E85">
        <w:rPr>
          <w:b/>
        </w:rPr>
        <w:t>Alberto Olivo</w:t>
      </w:r>
      <w:r>
        <w:t xml:space="preserve">, Segretario generale della Camera di Commercio, </w:t>
      </w:r>
      <w:r w:rsidR="00220E2B">
        <w:t>e, complessivamente,</w:t>
      </w:r>
      <w:r>
        <w:t xml:space="preserve"> hanno comportato </w:t>
      </w:r>
      <w:r w:rsidRPr="00E37FF8">
        <w:rPr>
          <w:b/>
        </w:rPr>
        <w:t>oneri</w:t>
      </w:r>
      <w:r>
        <w:t xml:space="preserve"> per</w:t>
      </w:r>
      <w:r w:rsidR="002B0EE7" w:rsidRPr="002B0EE7">
        <w:t xml:space="preserve"> 15.694.176,56 euro </w:t>
      </w:r>
      <w:r>
        <w:t xml:space="preserve">e </w:t>
      </w:r>
      <w:r w:rsidRPr="00E37FF8">
        <w:rPr>
          <w:b/>
        </w:rPr>
        <w:t>proventi</w:t>
      </w:r>
      <w:r>
        <w:t xml:space="preserve"> per </w:t>
      </w:r>
      <w:r w:rsidR="002B0EE7" w:rsidRPr="002B0EE7">
        <w:t>16.773.445,71 euro</w:t>
      </w:r>
      <w:r w:rsidR="00220E2B">
        <w:t>, facendo registrare</w:t>
      </w:r>
      <w:r>
        <w:t xml:space="preserve"> </w:t>
      </w:r>
      <w:r w:rsidR="002B0EE7" w:rsidRPr="002B0EE7">
        <w:t xml:space="preserve">un </w:t>
      </w:r>
      <w:r w:rsidR="002B0EE7" w:rsidRPr="00E37FF8">
        <w:rPr>
          <w:b/>
        </w:rPr>
        <w:t>avanzo</w:t>
      </w:r>
      <w:r w:rsidR="002B0EE7" w:rsidRPr="002B0EE7">
        <w:t xml:space="preserve"> di 1.079.269,15 euro, </w:t>
      </w:r>
      <w:r w:rsidR="00220E2B">
        <w:t xml:space="preserve">che </w:t>
      </w:r>
      <w:r w:rsidR="009A3B4F">
        <w:t>è stato</w:t>
      </w:r>
      <w:r w:rsidR="00220E2B">
        <w:t xml:space="preserve"> </w:t>
      </w:r>
      <w:r w:rsidR="009A3B4F">
        <w:t>destinato</w:t>
      </w:r>
      <w:r w:rsidR="00220E2B">
        <w:t xml:space="preserve"> </w:t>
      </w:r>
      <w:r>
        <w:t>a</w:t>
      </w:r>
      <w:r w:rsidR="004770DE">
        <w:t>l</w:t>
      </w:r>
      <w:r>
        <w:t xml:space="preserve"> consolidamento del </w:t>
      </w:r>
      <w:r w:rsidR="002B0EE7" w:rsidRPr="002B0EE7">
        <w:t>patrimonio del</w:t>
      </w:r>
      <w:r>
        <w:t>l’</w:t>
      </w:r>
      <w:r w:rsidR="002B0EE7" w:rsidRPr="002B0EE7">
        <w:t>Ente.</w:t>
      </w:r>
    </w:p>
    <w:p w:rsidR="00E37FF8" w:rsidRDefault="00C811B0" w:rsidP="002B0EE7">
      <w:pPr>
        <w:spacing w:before="120"/>
        <w:ind w:left="1276"/>
      </w:pPr>
      <w:r>
        <w:t xml:space="preserve">Riguardo all’attività </w:t>
      </w:r>
      <w:r w:rsidR="00220E2B">
        <w:t>inerente all’</w:t>
      </w:r>
      <w:r w:rsidR="00220E2B" w:rsidRPr="00220E2B">
        <w:rPr>
          <w:b/>
        </w:rPr>
        <w:t>Accordo</w:t>
      </w:r>
      <w:r w:rsidR="00220E2B">
        <w:t xml:space="preserve"> </w:t>
      </w:r>
      <w:r w:rsidR="002B0EE7" w:rsidRPr="002B0EE7">
        <w:rPr>
          <w:b/>
        </w:rPr>
        <w:t>di programma</w:t>
      </w:r>
      <w:r w:rsidR="00E37FF8" w:rsidRPr="00E37FF8">
        <w:t>,</w:t>
      </w:r>
      <w:r w:rsidR="002B0EE7" w:rsidRPr="002B0EE7">
        <w:t xml:space="preserve"> sottoscritto con la Provincia autonoma</w:t>
      </w:r>
      <w:r w:rsidR="00E37FF8">
        <w:t xml:space="preserve"> di Trento,</w:t>
      </w:r>
      <w:r>
        <w:t xml:space="preserve"> </w:t>
      </w:r>
      <w:r w:rsidR="002B0EE7" w:rsidRPr="002B0EE7">
        <w:t xml:space="preserve">i progetti </w:t>
      </w:r>
      <w:r w:rsidR="00220E2B">
        <w:t xml:space="preserve">salienti </w:t>
      </w:r>
      <w:r w:rsidR="002B0EE7" w:rsidRPr="002B0EE7">
        <w:t>a cui si è ritenuto di dare seguito</w:t>
      </w:r>
      <w:r w:rsidR="00E37FF8">
        <w:t xml:space="preserve"> sono stati sostanzialmente tre e hanno</w:t>
      </w:r>
      <w:r>
        <w:t xml:space="preserve"> riguardato</w:t>
      </w:r>
      <w:r w:rsidR="00E37FF8">
        <w:t>:</w:t>
      </w:r>
    </w:p>
    <w:p w:rsidR="00E37FF8" w:rsidRDefault="00E37FF8" w:rsidP="00E37FF8">
      <w:pPr>
        <w:pStyle w:val="Paragrafoelenco"/>
        <w:numPr>
          <w:ilvl w:val="0"/>
          <w:numId w:val="11"/>
        </w:numPr>
        <w:spacing w:before="120"/>
      </w:pPr>
      <w:r>
        <w:t xml:space="preserve">l’alimentazione e </w:t>
      </w:r>
      <w:r w:rsidR="00F04507" w:rsidRPr="002B0EE7">
        <w:t>l’aggiornamento del fascicolo informatico d’impresa, collegato al Registro camerale, tramite le certificazioni “Family Audit”</w:t>
      </w:r>
      <w:r w:rsidR="00F04507">
        <w:t xml:space="preserve">; </w:t>
      </w:r>
    </w:p>
    <w:p w:rsidR="00E37FF8" w:rsidRDefault="00F04507" w:rsidP="00E37FF8">
      <w:pPr>
        <w:pStyle w:val="Paragrafoelenco"/>
        <w:numPr>
          <w:ilvl w:val="0"/>
          <w:numId w:val="11"/>
        </w:numPr>
        <w:spacing w:before="120"/>
      </w:pPr>
      <w:r w:rsidRPr="002B0EE7">
        <w:t>l’approvazione di una serie d</w:t>
      </w:r>
      <w:r w:rsidR="00E37FF8">
        <w:t>i accordi quadro per l’utilizzo</w:t>
      </w:r>
      <w:r w:rsidRPr="002B0EE7">
        <w:t xml:space="preserve"> in sicurezza</w:t>
      </w:r>
      <w:r w:rsidR="00E37FF8">
        <w:t xml:space="preserve"> di Palazzo Roccabruna</w:t>
      </w:r>
      <w:r w:rsidR="00220E2B">
        <w:t xml:space="preserve">, </w:t>
      </w:r>
      <w:r w:rsidR="00220E2B" w:rsidRPr="00220E2B">
        <w:t>se</w:t>
      </w:r>
      <w:r w:rsidR="00220E2B">
        <w:t xml:space="preserve">de delle attività di promozione </w:t>
      </w:r>
      <w:r w:rsidR="00220E2B" w:rsidRPr="00220E2B">
        <w:t xml:space="preserve">territoriale </w:t>
      </w:r>
      <w:r w:rsidR="00220E2B">
        <w:t>della Camera di Commercio</w:t>
      </w:r>
      <w:r>
        <w:t xml:space="preserve">; </w:t>
      </w:r>
    </w:p>
    <w:p w:rsidR="002B0EE7" w:rsidRPr="002B0EE7" w:rsidRDefault="00F04507" w:rsidP="00E37FF8">
      <w:pPr>
        <w:pStyle w:val="Paragrafoelenco"/>
        <w:numPr>
          <w:ilvl w:val="0"/>
          <w:numId w:val="11"/>
        </w:numPr>
        <w:spacing w:before="120"/>
      </w:pPr>
      <w:r w:rsidRPr="002B0EE7">
        <w:t xml:space="preserve">l’approvazione di uno schema di accordo per la collaborazione fra </w:t>
      </w:r>
      <w:r w:rsidR="00220E2B">
        <w:t>l’Ente camerale</w:t>
      </w:r>
      <w:r w:rsidRPr="002B0EE7">
        <w:t xml:space="preserve"> e gli Istituti di formazione professionale alberghiera della provincia di Trento, in occasione di eventi di promozione del territorio</w:t>
      </w:r>
      <w:r>
        <w:t>.</w:t>
      </w:r>
    </w:p>
    <w:p w:rsidR="002B0EE7" w:rsidRPr="002B0EE7" w:rsidRDefault="002B0EE7" w:rsidP="002B0EE7">
      <w:pPr>
        <w:spacing w:before="120"/>
        <w:ind w:left="1276"/>
      </w:pPr>
      <w:r w:rsidRPr="002B0EE7">
        <w:t xml:space="preserve">Come previsto, il 2022 rappresenta il terzo e ultimo anno di applicazione </w:t>
      </w:r>
      <w:r w:rsidRPr="00F04507">
        <w:t>dell’incremento del diritto annuale</w:t>
      </w:r>
      <w:r w:rsidRPr="002B0EE7">
        <w:t xml:space="preserve"> nella misura del 20% per il finanziamento di tre </w:t>
      </w:r>
      <w:r w:rsidRPr="002B0EE7">
        <w:rPr>
          <w:b/>
        </w:rPr>
        <w:t>progetti di sistema</w:t>
      </w:r>
      <w:r w:rsidRPr="002B0EE7">
        <w:t xml:space="preserve"> a valenza nazionale: “Punto Impresa digitale”,</w:t>
      </w:r>
      <w:r w:rsidR="00E37FF8" w:rsidRPr="00E37FF8">
        <w:t xml:space="preserve"> per lo sviluppo della digitalizzazione e dell'innovazione in ambito aziendale</w:t>
      </w:r>
      <w:r w:rsidR="00E37FF8">
        <w:t>;</w:t>
      </w:r>
      <w:r w:rsidRPr="002B0EE7">
        <w:t xml:space="preserve"> “Formazione Lavoro”</w:t>
      </w:r>
      <w:r w:rsidR="00E37FF8">
        <w:t>,</w:t>
      </w:r>
      <w:r w:rsidRPr="002B0EE7">
        <w:t xml:space="preserve"> </w:t>
      </w:r>
      <w:r w:rsidR="00561E98">
        <w:t>per fornire un orientamento e creare un’interazione tra il mondo del lavoro e quello della scuola;</w:t>
      </w:r>
      <w:r w:rsidRPr="002B0EE7">
        <w:t xml:space="preserve"> “Prevenzione crisi di impresa e supporto finanziario”. </w:t>
      </w:r>
      <w:r w:rsidR="00F04507">
        <w:br/>
      </w:r>
      <w:r w:rsidR="00F04507">
        <w:lastRenderedPageBreak/>
        <w:t xml:space="preserve">Nel corso dell’anno passato, </w:t>
      </w:r>
      <w:r w:rsidRPr="002B0EE7">
        <w:t>la consistenza de</w:t>
      </w:r>
      <w:r w:rsidR="00BD2054">
        <w:t xml:space="preserve">lle risorse </w:t>
      </w:r>
      <w:r w:rsidRPr="002B0EE7">
        <w:t>economic</w:t>
      </w:r>
      <w:r w:rsidR="00BD2054">
        <w:t>he destinate ai</w:t>
      </w:r>
      <w:r w:rsidRPr="002B0EE7">
        <w:t xml:space="preserve"> bandi</w:t>
      </w:r>
      <w:r w:rsidR="00E37FF8">
        <w:t xml:space="preserve">, che l’Ente </w:t>
      </w:r>
      <w:r w:rsidR="00561E98">
        <w:t>c</w:t>
      </w:r>
      <w:r w:rsidR="00E37FF8">
        <w:t xml:space="preserve">amerale ha messo a </w:t>
      </w:r>
      <w:r w:rsidRPr="002B0EE7">
        <w:t>disposizione delle imprese</w:t>
      </w:r>
      <w:r w:rsidR="00E37FF8">
        <w:t>,</w:t>
      </w:r>
      <w:r w:rsidRPr="002B0EE7">
        <w:t xml:space="preserve"> </w:t>
      </w:r>
      <w:r w:rsidR="00561E98">
        <w:t xml:space="preserve">ha </w:t>
      </w:r>
      <w:r w:rsidRPr="002B0EE7">
        <w:t>supera</w:t>
      </w:r>
      <w:r w:rsidR="00561E98">
        <w:t>to</w:t>
      </w:r>
      <w:r w:rsidRPr="002B0EE7">
        <w:t xml:space="preserve"> il milione di euro.</w:t>
      </w:r>
    </w:p>
    <w:p w:rsidR="00061C9D" w:rsidRPr="002B0EE7" w:rsidRDefault="00061C9D" w:rsidP="00061C9D">
      <w:pPr>
        <w:spacing w:before="120"/>
        <w:ind w:left="1276"/>
      </w:pPr>
      <w:r>
        <w:t>“L</w:t>
      </w:r>
      <w:r w:rsidRPr="002B0EE7">
        <w:t xml:space="preserve">’impegno profuso dalla Camera di Commercio nel corso del 2022 </w:t>
      </w:r>
      <w:r>
        <w:t xml:space="preserve">– ha commentato </w:t>
      </w:r>
      <w:r w:rsidRPr="00061C9D">
        <w:rPr>
          <w:b/>
        </w:rPr>
        <w:t xml:space="preserve">Giovanni </w:t>
      </w:r>
      <w:proofErr w:type="spellStart"/>
      <w:r w:rsidRPr="00061C9D">
        <w:rPr>
          <w:b/>
        </w:rPr>
        <w:t>Bort</w:t>
      </w:r>
      <w:proofErr w:type="spellEnd"/>
      <w:r>
        <w:t xml:space="preserve">, Presidente dell’Ente camerale – </w:t>
      </w:r>
      <w:r w:rsidRPr="002B0EE7">
        <w:t xml:space="preserve">si è principalmente concentrato sull’obiettivo di ripristinare e consolidare i livelli operativi e le voci di bilancio </w:t>
      </w:r>
      <w:proofErr w:type="spellStart"/>
      <w:r w:rsidRPr="002B0EE7">
        <w:t>pre</w:t>
      </w:r>
      <w:proofErr w:type="spellEnd"/>
      <w:r w:rsidRPr="002B0EE7">
        <w:t xml:space="preserve">-pandemia. </w:t>
      </w:r>
      <w:r w:rsidR="00561E98">
        <w:t>Il</w:t>
      </w:r>
      <w:r w:rsidRPr="002B0EE7">
        <w:t xml:space="preserve"> nostro sistema economico, </w:t>
      </w:r>
      <w:r w:rsidR="00561E98">
        <w:t xml:space="preserve">però, </w:t>
      </w:r>
      <w:r w:rsidRPr="002B0EE7">
        <w:t xml:space="preserve">non ancora ristabilitosi dagli effetti devastanti dell’emergenza sanitaria, fin dai primi mesi dell’anno ha dovuto affrontare </w:t>
      </w:r>
      <w:r w:rsidR="00561E98">
        <w:t>un</w:t>
      </w:r>
      <w:r w:rsidRPr="002B0EE7">
        <w:t xml:space="preserve"> preoccupante scenario bellico che, oltre a comportare un insopportabile sacrificio di vite umane, ha avuto risvolti consistenti anche in termini economici</w:t>
      </w:r>
      <w:r>
        <w:t xml:space="preserve">. </w:t>
      </w:r>
      <w:r w:rsidRPr="00061C9D">
        <w:t xml:space="preserve">L’instabilità del quadro socioeconomico, però, non </w:t>
      </w:r>
      <w:r w:rsidR="00220E2B">
        <w:t xml:space="preserve">solo non </w:t>
      </w:r>
      <w:r w:rsidRPr="00061C9D">
        <w:t xml:space="preserve">ha inciso sul regolare svolgimento delle attività camerali, </w:t>
      </w:r>
      <w:r w:rsidR="00220E2B">
        <w:t xml:space="preserve">ma ha anche permesso di </w:t>
      </w:r>
      <w:r w:rsidR="00D3675E">
        <w:t>consolidare il patrimonio dell’Ente</w:t>
      </w:r>
      <w:r>
        <w:t>”.</w:t>
      </w:r>
    </w:p>
    <w:p w:rsidR="00D13AF1" w:rsidRDefault="00D13AF1" w:rsidP="002B0EE7">
      <w:pPr>
        <w:spacing w:before="120"/>
        <w:ind w:left="1276"/>
      </w:pPr>
    </w:p>
    <w:p w:rsidR="000149FE" w:rsidRDefault="009E545E" w:rsidP="009E6448">
      <w:pPr>
        <w:pStyle w:val="Default"/>
        <w:spacing w:before="120"/>
        <w:ind w:left="1276"/>
        <w:jc w:val="both"/>
      </w:pPr>
      <w:r>
        <w:rPr>
          <w:rFonts w:ascii="Verdana" w:hAnsi="Verdana" w:cs="Times New Roman"/>
          <w:color w:val="auto"/>
          <w:sz w:val="22"/>
          <w:szCs w:val="22"/>
        </w:rPr>
        <w:t xml:space="preserve">Trento, </w:t>
      </w:r>
      <w:r w:rsidR="00CD32C6">
        <w:rPr>
          <w:rFonts w:ascii="Verdana" w:hAnsi="Verdana" w:cs="Times New Roman"/>
          <w:color w:val="auto"/>
          <w:sz w:val="22"/>
          <w:szCs w:val="22"/>
        </w:rPr>
        <w:t>21</w:t>
      </w:r>
      <w:r w:rsidR="00324C62">
        <w:rPr>
          <w:rFonts w:ascii="Verdana" w:hAnsi="Verdana" w:cs="Times New Roman"/>
          <w:color w:val="auto"/>
          <w:sz w:val="22"/>
          <w:szCs w:val="22"/>
        </w:rPr>
        <w:t xml:space="preserve"> aprile 2023</w:t>
      </w:r>
    </w:p>
    <w:sectPr w:rsidR="000149FE" w:rsidSect="00E2461D">
      <w:footerReference w:type="default" r:id="rId8"/>
      <w:headerReference w:type="first" r:id="rId9"/>
      <w:footerReference w:type="first" r:id="rId10"/>
      <w:pgSz w:w="11906" w:h="16838" w:code="9"/>
      <w:pgMar w:top="2517" w:right="1274" w:bottom="1928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2B" w:rsidRDefault="00220E2B">
      <w:r>
        <w:separator/>
      </w:r>
    </w:p>
  </w:endnote>
  <w:endnote w:type="continuationSeparator" w:id="0">
    <w:p w:rsidR="00220E2B" w:rsidRDefault="0022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via Calepina 13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38122 Trento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tel. 0461 887269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fax 0461 986358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ufficio.stampa@tn.camcom.it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cciaa@tn.legalmail.camcom.it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www.tn.camcom.it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via Calepina 13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38122 Trento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tel. 0461 887269</w:t>
    </w:r>
    <w:r>
      <w:rPr>
        <w:rFonts w:ascii="Amazing Grotesk" w:hAnsi="Amazing Grotesk"/>
        <w:color w:val="9D1914"/>
        <w:sz w:val="14"/>
        <w:szCs w:val="14"/>
      </w:rPr>
      <w:t xml:space="preserve"> - </w:t>
    </w:r>
    <w:r w:rsidRPr="005C7153">
      <w:rPr>
        <w:rFonts w:ascii="Amazing Grotesk" w:hAnsi="Amazing Grotesk"/>
        <w:color w:val="9D1914"/>
        <w:sz w:val="14"/>
        <w:szCs w:val="14"/>
      </w:rPr>
      <w:t>fax 0461 986358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ufficio.stampa@tn.camcom.it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cciaa@tn.legalmail.camcom.it</w:t>
    </w:r>
  </w:p>
  <w:p w:rsidR="00220E2B" w:rsidRPr="005C7153" w:rsidRDefault="00220E2B" w:rsidP="005C7153">
    <w:pPr>
      <w:pStyle w:val="Pidipagina"/>
      <w:ind w:left="1276"/>
      <w:rPr>
        <w:rFonts w:ascii="Amazing Grotesk" w:hAnsi="Amazing Grotesk"/>
        <w:color w:val="9D1914"/>
        <w:sz w:val="14"/>
        <w:szCs w:val="14"/>
      </w:rPr>
    </w:pPr>
    <w:r w:rsidRPr="005C7153">
      <w:rPr>
        <w:rFonts w:ascii="Amazing Grotesk" w:hAnsi="Amazing Grotesk"/>
        <w:color w:val="9D1914"/>
        <w:sz w:val="14"/>
        <w:szCs w:val="14"/>
      </w:rPr>
      <w:t>www.tn.camcom.it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2B" w:rsidRDefault="00220E2B">
      <w:r>
        <w:separator/>
      </w:r>
    </w:p>
  </w:footnote>
  <w:footnote w:type="continuationSeparator" w:id="0">
    <w:p w:rsidR="00220E2B" w:rsidRDefault="0022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2B" w:rsidRDefault="00220E2B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 wp14:anchorId="3AE8D3B1" wp14:editId="110DF071">
          <wp:extent cx="1713626" cy="962025"/>
          <wp:effectExtent l="0" t="0" r="1270" b="0"/>
          <wp:docPr id="1" name="Immagine 1" descr="C:\Users\ctn0255\AppData\Local\Microsoft\Windows\Temporary Internet Files\Content.Word\CCI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tn0255\AppData\Local\Microsoft\Windows\Temporary Internet Files\Content.Word\CCI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190" cy="96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0E2B" w:rsidRDefault="00220E2B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676"/>
    <w:multiLevelType w:val="hybridMultilevel"/>
    <w:tmpl w:val="ECE81E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5076B6"/>
    <w:multiLevelType w:val="hybridMultilevel"/>
    <w:tmpl w:val="1CF8AFB4"/>
    <w:lvl w:ilvl="0" w:tplc="9FD8A694">
      <w:numFmt w:val="bullet"/>
      <w:lvlText w:val="-"/>
      <w:lvlJc w:val="left"/>
      <w:pPr>
        <w:ind w:left="163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D005F6"/>
    <w:multiLevelType w:val="hybridMultilevel"/>
    <w:tmpl w:val="019E5D38"/>
    <w:lvl w:ilvl="0" w:tplc="7F52F314">
      <w:numFmt w:val="bullet"/>
      <w:lvlText w:val="-"/>
      <w:lvlJc w:val="left"/>
      <w:pPr>
        <w:ind w:left="163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0326"/>
    <w:rsid w:val="000076D7"/>
    <w:rsid w:val="000149FE"/>
    <w:rsid w:val="00015D15"/>
    <w:rsid w:val="0002106F"/>
    <w:rsid w:val="00025707"/>
    <w:rsid w:val="00026818"/>
    <w:rsid w:val="000269CA"/>
    <w:rsid w:val="00031F75"/>
    <w:rsid w:val="00037F6E"/>
    <w:rsid w:val="00040F2B"/>
    <w:rsid w:val="00043D63"/>
    <w:rsid w:val="00044E84"/>
    <w:rsid w:val="00047BA2"/>
    <w:rsid w:val="000521D4"/>
    <w:rsid w:val="00056257"/>
    <w:rsid w:val="00061B3C"/>
    <w:rsid w:val="00061C9D"/>
    <w:rsid w:val="00067410"/>
    <w:rsid w:val="00070E99"/>
    <w:rsid w:val="00074F6B"/>
    <w:rsid w:val="00077E22"/>
    <w:rsid w:val="00083AA9"/>
    <w:rsid w:val="00084CC0"/>
    <w:rsid w:val="000857DC"/>
    <w:rsid w:val="000860A3"/>
    <w:rsid w:val="00093CAD"/>
    <w:rsid w:val="000A03C0"/>
    <w:rsid w:val="000A19DB"/>
    <w:rsid w:val="000A223A"/>
    <w:rsid w:val="000B7CB6"/>
    <w:rsid w:val="000C045B"/>
    <w:rsid w:val="000C1506"/>
    <w:rsid w:val="000C156D"/>
    <w:rsid w:val="000C6289"/>
    <w:rsid w:val="000C62B5"/>
    <w:rsid w:val="000C7BD4"/>
    <w:rsid w:val="000E58E6"/>
    <w:rsid w:val="000E6184"/>
    <w:rsid w:val="000F1020"/>
    <w:rsid w:val="000F3852"/>
    <w:rsid w:val="000F68FE"/>
    <w:rsid w:val="000F708B"/>
    <w:rsid w:val="000F7A8F"/>
    <w:rsid w:val="001013E3"/>
    <w:rsid w:val="00102F75"/>
    <w:rsid w:val="001105D3"/>
    <w:rsid w:val="00110973"/>
    <w:rsid w:val="0012213D"/>
    <w:rsid w:val="0012470A"/>
    <w:rsid w:val="00125816"/>
    <w:rsid w:val="0013007A"/>
    <w:rsid w:val="00130283"/>
    <w:rsid w:val="001336D6"/>
    <w:rsid w:val="00141BAD"/>
    <w:rsid w:val="001440B2"/>
    <w:rsid w:val="0014683B"/>
    <w:rsid w:val="00174309"/>
    <w:rsid w:val="00174AB6"/>
    <w:rsid w:val="00176B0C"/>
    <w:rsid w:val="00176E40"/>
    <w:rsid w:val="00180E1E"/>
    <w:rsid w:val="00185207"/>
    <w:rsid w:val="00190955"/>
    <w:rsid w:val="00196EB1"/>
    <w:rsid w:val="00197332"/>
    <w:rsid w:val="001B3A78"/>
    <w:rsid w:val="001C3091"/>
    <w:rsid w:val="001C63B4"/>
    <w:rsid w:val="001D0321"/>
    <w:rsid w:val="001D3D72"/>
    <w:rsid w:val="001D43E8"/>
    <w:rsid w:val="001E1314"/>
    <w:rsid w:val="001E24CB"/>
    <w:rsid w:val="001F3C55"/>
    <w:rsid w:val="001F5146"/>
    <w:rsid w:val="001F6307"/>
    <w:rsid w:val="00210E8D"/>
    <w:rsid w:val="00211B17"/>
    <w:rsid w:val="00215602"/>
    <w:rsid w:val="002158D7"/>
    <w:rsid w:val="00220E2B"/>
    <w:rsid w:val="00221EB1"/>
    <w:rsid w:val="002261F5"/>
    <w:rsid w:val="00226A40"/>
    <w:rsid w:val="00227243"/>
    <w:rsid w:val="00230B9B"/>
    <w:rsid w:val="00230EB5"/>
    <w:rsid w:val="002313A7"/>
    <w:rsid w:val="00234E4E"/>
    <w:rsid w:val="00241EA4"/>
    <w:rsid w:val="00242C6A"/>
    <w:rsid w:val="00243031"/>
    <w:rsid w:val="00243037"/>
    <w:rsid w:val="00243791"/>
    <w:rsid w:val="00243A52"/>
    <w:rsid w:val="00243B10"/>
    <w:rsid w:val="0025111C"/>
    <w:rsid w:val="00252C17"/>
    <w:rsid w:val="0025321C"/>
    <w:rsid w:val="00253858"/>
    <w:rsid w:val="00260696"/>
    <w:rsid w:val="00261BD5"/>
    <w:rsid w:val="0026345A"/>
    <w:rsid w:val="002647AF"/>
    <w:rsid w:val="002864E3"/>
    <w:rsid w:val="00290B71"/>
    <w:rsid w:val="00291E47"/>
    <w:rsid w:val="002941BD"/>
    <w:rsid w:val="002A25E1"/>
    <w:rsid w:val="002A78BF"/>
    <w:rsid w:val="002B0EE7"/>
    <w:rsid w:val="002B2059"/>
    <w:rsid w:val="002B2556"/>
    <w:rsid w:val="002B2B2A"/>
    <w:rsid w:val="002B7819"/>
    <w:rsid w:val="002C2A3E"/>
    <w:rsid w:val="002D03DA"/>
    <w:rsid w:val="002D07EC"/>
    <w:rsid w:val="002D127A"/>
    <w:rsid w:val="002D18F5"/>
    <w:rsid w:val="002D1B86"/>
    <w:rsid w:val="002D3782"/>
    <w:rsid w:val="002D655C"/>
    <w:rsid w:val="002D68D9"/>
    <w:rsid w:val="002E07A2"/>
    <w:rsid w:val="002E20AD"/>
    <w:rsid w:val="002E7A80"/>
    <w:rsid w:val="002F1B92"/>
    <w:rsid w:val="00317A29"/>
    <w:rsid w:val="00321A7E"/>
    <w:rsid w:val="003228AE"/>
    <w:rsid w:val="00324685"/>
    <w:rsid w:val="00324C62"/>
    <w:rsid w:val="00324D13"/>
    <w:rsid w:val="0032681E"/>
    <w:rsid w:val="0032711C"/>
    <w:rsid w:val="00334535"/>
    <w:rsid w:val="0033526B"/>
    <w:rsid w:val="00336C91"/>
    <w:rsid w:val="00344EA8"/>
    <w:rsid w:val="00350754"/>
    <w:rsid w:val="00351708"/>
    <w:rsid w:val="003577AC"/>
    <w:rsid w:val="00360E16"/>
    <w:rsid w:val="0036240C"/>
    <w:rsid w:val="00363AA9"/>
    <w:rsid w:val="0037134B"/>
    <w:rsid w:val="00372FA8"/>
    <w:rsid w:val="00373DAC"/>
    <w:rsid w:val="00374EE0"/>
    <w:rsid w:val="003769FB"/>
    <w:rsid w:val="00394A40"/>
    <w:rsid w:val="003A0290"/>
    <w:rsid w:val="003A1192"/>
    <w:rsid w:val="003A3BE2"/>
    <w:rsid w:val="003A4EDF"/>
    <w:rsid w:val="003A67DE"/>
    <w:rsid w:val="003B05AA"/>
    <w:rsid w:val="003B0910"/>
    <w:rsid w:val="003B1DE1"/>
    <w:rsid w:val="003C0E7F"/>
    <w:rsid w:val="003C2602"/>
    <w:rsid w:val="003C2802"/>
    <w:rsid w:val="003C2D4A"/>
    <w:rsid w:val="003C6C3A"/>
    <w:rsid w:val="003D086B"/>
    <w:rsid w:val="003D298D"/>
    <w:rsid w:val="003D4752"/>
    <w:rsid w:val="003D6094"/>
    <w:rsid w:val="003E7212"/>
    <w:rsid w:val="003F086F"/>
    <w:rsid w:val="003F19BF"/>
    <w:rsid w:val="003F1A52"/>
    <w:rsid w:val="003F4AB6"/>
    <w:rsid w:val="003F7110"/>
    <w:rsid w:val="00402E8F"/>
    <w:rsid w:val="004061BF"/>
    <w:rsid w:val="0041106F"/>
    <w:rsid w:val="00413CB9"/>
    <w:rsid w:val="0041443C"/>
    <w:rsid w:val="004254A4"/>
    <w:rsid w:val="00426156"/>
    <w:rsid w:val="00426B29"/>
    <w:rsid w:val="00427A25"/>
    <w:rsid w:val="00430007"/>
    <w:rsid w:val="00430AD9"/>
    <w:rsid w:val="00432869"/>
    <w:rsid w:val="00434A23"/>
    <w:rsid w:val="00437921"/>
    <w:rsid w:val="0044100B"/>
    <w:rsid w:val="00441EC2"/>
    <w:rsid w:val="00455038"/>
    <w:rsid w:val="00455D46"/>
    <w:rsid w:val="00466BBC"/>
    <w:rsid w:val="004770DE"/>
    <w:rsid w:val="00477EA5"/>
    <w:rsid w:val="00477F6C"/>
    <w:rsid w:val="00480CD2"/>
    <w:rsid w:val="00481525"/>
    <w:rsid w:val="004820ED"/>
    <w:rsid w:val="0048526C"/>
    <w:rsid w:val="00487BBC"/>
    <w:rsid w:val="00493748"/>
    <w:rsid w:val="0049465B"/>
    <w:rsid w:val="004A11AA"/>
    <w:rsid w:val="004A3C5E"/>
    <w:rsid w:val="004B1730"/>
    <w:rsid w:val="004B538C"/>
    <w:rsid w:val="004C390E"/>
    <w:rsid w:val="004C3F85"/>
    <w:rsid w:val="004C7687"/>
    <w:rsid w:val="004D1BCC"/>
    <w:rsid w:val="004D1CC9"/>
    <w:rsid w:val="004D1EB8"/>
    <w:rsid w:val="004D3175"/>
    <w:rsid w:val="004E034B"/>
    <w:rsid w:val="004E0433"/>
    <w:rsid w:val="004E2F72"/>
    <w:rsid w:val="004F1E76"/>
    <w:rsid w:val="004F5039"/>
    <w:rsid w:val="004F6770"/>
    <w:rsid w:val="004F6EE2"/>
    <w:rsid w:val="004F77A7"/>
    <w:rsid w:val="0050462F"/>
    <w:rsid w:val="00505E25"/>
    <w:rsid w:val="0051003E"/>
    <w:rsid w:val="005116AF"/>
    <w:rsid w:val="005122C8"/>
    <w:rsid w:val="005141D0"/>
    <w:rsid w:val="00514987"/>
    <w:rsid w:val="005202EF"/>
    <w:rsid w:val="00522048"/>
    <w:rsid w:val="00527C89"/>
    <w:rsid w:val="005310BB"/>
    <w:rsid w:val="005311B5"/>
    <w:rsid w:val="00537D2B"/>
    <w:rsid w:val="005405C2"/>
    <w:rsid w:val="00541CAE"/>
    <w:rsid w:val="00545166"/>
    <w:rsid w:val="00547F9B"/>
    <w:rsid w:val="00550F96"/>
    <w:rsid w:val="005511DE"/>
    <w:rsid w:val="00557B06"/>
    <w:rsid w:val="00560FCA"/>
    <w:rsid w:val="00561E98"/>
    <w:rsid w:val="00562400"/>
    <w:rsid w:val="00563EE7"/>
    <w:rsid w:val="00564D59"/>
    <w:rsid w:val="00573EF4"/>
    <w:rsid w:val="0057527E"/>
    <w:rsid w:val="005756AD"/>
    <w:rsid w:val="00577314"/>
    <w:rsid w:val="00582DF9"/>
    <w:rsid w:val="0058318A"/>
    <w:rsid w:val="005836C7"/>
    <w:rsid w:val="00584A30"/>
    <w:rsid w:val="00584F75"/>
    <w:rsid w:val="00586150"/>
    <w:rsid w:val="00593CA2"/>
    <w:rsid w:val="005954E9"/>
    <w:rsid w:val="00596507"/>
    <w:rsid w:val="00597EFC"/>
    <w:rsid w:val="005A0D10"/>
    <w:rsid w:val="005A4610"/>
    <w:rsid w:val="005A4B02"/>
    <w:rsid w:val="005B1B96"/>
    <w:rsid w:val="005C7153"/>
    <w:rsid w:val="005D12E0"/>
    <w:rsid w:val="005D38FC"/>
    <w:rsid w:val="005D49C9"/>
    <w:rsid w:val="005E0874"/>
    <w:rsid w:val="005E5E60"/>
    <w:rsid w:val="005F270A"/>
    <w:rsid w:val="005F2D3B"/>
    <w:rsid w:val="005F2FC8"/>
    <w:rsid w:val="005F5A03"/>
    <w:rsid w:val="005F6F74"/>
    <w:rsid w:val="005F7777"/>
    <w:rsid w:val="00604DEF"/>
    <w:rsid w:val="00611D55"/>
    <w:rsid w:val="00623CE0"/>
    <w:rsid w:val="006241FF"/>
    <w:rsid w:val="00634532"/>
    <w:rsid w:val="006425AC"/>
    <w:rsid w:val="00644F94"/>
    <w:rsid w:val="00647DDD"/>
    <w:rsid w:val="00651CD7"/>
    <w:rsid w:val="00652650"/>
    <w:rsid w:val="006622FD"/>
    <w:rsid w:val="006627F1"/>
    <w:rsid w:val="00662B7F"/>
    <w:rsid w:val="006634F2"/>
    <w:rsid w:val="00663AD2"/>
    <w:rsid w:val="00663CFB"/>
    <w:rsid w:val="00666624"/>
    <w:rsid w:val="00667AD2"/>
    <w:rsid w:val="00672E04"/>
    <w:rsid w:val="00676446"/>
    <w:rsid w:val="00682800"/>
    <w:rsid w:val="00682B2B"/>
    <w:rsid w:val="00683B8B"/>
    <w:rsid w:val="00683F6C"/>
    <w:rsid w:val="006841D1"/>
    <w:rsid w:val="00684370"/>
    <w:rsid w:val="00685B2C"/>
    <w:rsid w:val="00690AFA"/>
    <w:rsid w:val="00691228"/>
    <w:rsid w:val="006923FA"/>
    <w:rsid w:val="00696A99"/>
    <w:rsid w:val="006A0AC7"/>
    <w:rsid w:val="006A3DB7"/>
    <w:rsid w:val="006A4667"/>
    <w:rsid w:val="006A5306"/>
    <w:rsid w:val="006B1674"/>
    <w:rsid w:val="006B1D4D"/>
    <w:rsid w:val="006B2B85"/>
    <w:rsid w:val="006B6052"/>
    <w:rsid w:val="006C04DD"/>
    <w:rsid w:val="006C11C0"/>
    <w:rsid w:val="006C6BEA"/>
    <w:rsid w:val="006D4C4B"/>
    <w:rsid w:val="006D6448"/>
    <w:rsid w:val="006D65B1"/>
    <w:rsid w:val="006E72DA"/>
    <w:rsid w:val="006E762F"/>
    <w:rsid w:val="006F0910"/>
    <w:rsid w:val="006F0AFA"/>
    <w:rsid w:val="006F0BB4"/>
    <w:rsid w:val="006F59B5"/>
    <w:rsid w:val="007009C2"/>
    <w:rsid w:val="00710CA5"/>
    <w:rsid w:val="00716F4F"/>
    <w:rsid w:val="007213A0"/>
    <w:rsid w:val="00724D64"/>
    <w:rsid w:val="00727366"/>
    <w:rsid w:val="007421D4"/>
    <w:rsid w:val="007439C2"/>
    <w:rsid w:val="00744AB0"/>
    <w:rsid w:val="00752B5A"/>
    <w:rsid w:val="007543B4"/>
    <w:rsid w:val="00764265"/>
    <w:rsid w:val="007734DE"/>
    <w:rsid w:val="0078210A"/>
    <w:rsid w:val="007826B1"/>
    <w:rsid w:val="0079022F"/>
    <w:rsid w:val="007906D2"/>
    <w:rsid w:val="00790A38"/>
    <w:rsid w:val="007950A4"/>
    <w:rsid w:val="00795EAB"/>
    <w:rsid w:val="00796309"/>
    <w:rsid w:val="007968B7"/>
    <w:rsid w:val="007A59B3"/>
    <w:rsid w:val="007A6E89"/>
    <w:rsid w:val="007B44B1"/>
    <w:rsid w:val="007B4E9C"/>
    <w:rsid w:val="007C29A7"/>
    <w:rsid w:val="007C3899"/>
    <w:rsid w:val="007C3EE8"/>
    <w:rsid w:val="007C6ACD"/>
    <w:rsid w:val="007C6AE1"/>
    <w:rsid w:val="007E068F"/>
    <w:rsid w:val="007E1A7C"/>
    <w:rsid w:val="007E241F"/>
    <w:rsid w:val="007E332B"/>
    <w:rsid w:val="007E771C"/>
    <w:rsid w:val="007F1144"/>
    <w:rsid w:val="007F4BCD"/>
    <w:rsid w:val="007F5C70"/>
    <w:rsid w:val="007F5DA4"/>
    <w:rsid w:val="00802167"/>
    <w:rsid w:val="00813390"/>
    <w:rsid w:val="008134DD"/>
    <w:rsid w:val="00815F1C"/>
    <w:rsid w:val="00816196"/>
    <w:rsid w:val="00830875"/>
    <w:rsid w:val="008359DF"/>
    <w:rsid w:val="00835CB2"/>
    <w:rsid w:val="008423FE"/>
    <w:rsid w:val="008437E3"/>
    <w:rsid w:val="0084389A"/>
    <w:rsid w:val="00844F79"/>
    <w:rsid w:val="00851A94"/>
    <w:rsid w:val="00865D73"/>
    <w:rsid w:val="00866107"/>
    <w:rsid w:val="00870052"/>
    <w:rsid w:val="00872994"/>
    <w:rsid w:val="0087420A"/>
    <w:rsid w:val="008807F7"/>
    <w:rsid w:val="00881686"/>
    <w:rsid w:val="00884838"/>
    <w:rsid w:val="00886F1B"/>
    <w:rsid w:val="008910F9"/>
    <w:rsid w:val="00891EF6"/>
    <w:rsid w:val="00892DB7"/>
    <w:rsid w:val="008961C6"/>
    <w:rsid w:val="008A08F7"/>
    <w:rsid w:val="008A096E"/>
    <w:rsid w:val="008A61B4"/>
    <w:rsid w:val="008B2F0C"/>
    <w:rsid w:val="008B335E"/>
    <w:rsid w:val="008B4158"/>
    <w:rsid w:val="008B7598"/>
    <w:rsid w:val="008C41BB"/>
    <w:rsid w:val="008C603A"/>
    <w:rsid w:val="008D0DCA"/>
    <w:rsid w:val="008D4F84"/>
    <w:rsid w:val="008E034D"/>
    <w:rsid w:val="008E2962"/>
    <w:rsid w:val="008F39AA"/>
    <w:rsid w:val="008F469B"/>
    <w:rsid w:val="008F6C89"/>
    <w:rsid w:val="00900B55"/>
    <w:rsid w:val="009019EE"/>
    <w:rsid w:val="00902DB7"/>
    <w:rsid w:val="0090380A"/>
    <w:rsid w:val="009046C5"/>
    <w:rsid w:val="00917B87"/>
    <w:rsid w:val="009247FD"/>
    <w:rsid w:val="00924AC8"/>
    <w:rsid w:val="00931D86"/>
    <w:rsid w:val="00941858"/>
    <w:rsid w:val="00944D7A"/>
    <w:rsid w:val="009452DC"/>
    <w:rsid w:val="00950B25"/>
    <w:rsid w:val="00953231"/>
    <w:rsid w:val="00956508"/>
    <w:rsid w:val="00956F2E"/>
    <w:rsid w:val="00957350"/>
    <w:rsid w:val="0096513C"/>
    <w:rsid w:val="009807CB"/>
    <w:rsid w:val="00980C45"/>
    <w:rsid w:val="00982D23"/>
    <w:rsid w:val="009877A1"/>
    <w:rsid w:val="00991071"/>
    <w:rsid w:val="009944D6"/>
    <w:rsid w:val="0099502B"/>
    <w:rsid w:val="009950A4"/>
    <w:rsid w:val="00995CD6"/>
    <w:rsid w:val="00996C10"/>
    <w:rsid w:val="009A20FE"/>
    <w:rsid w:val="009A3B4F"/>
    <w:rsid w:val="009A4A56"/>
    <w:rsid w:val="009A5AB2"/>
    <w:rsid w:val="009A5E9E"/>
    <w:rsid w:val="009A6D6C"/>
    <w:rsid w:val="009A7E26"/>
    <w:rsid w:val="009B12D0"/>
    <w:rsid w:val="009B1BCF"/>
    <w:rsid w:val="009B4846"/>
    <w:rsid w:val="009B48AA"/>
    <w:rsid w:val="009C1C2B"/>
    <w:rsid w:val="009C1E51"/>
    <w:rsid w:val="009C2E4B"/>
    <w:rsid w:val="009D1F52"/>
    <w:rsid w:val="009D26FB"/>
    <w:rsid w:val="009E44D3"/>
    <w:rsid w:val="009E4FE1"/>
    <w:rsid w:val="009E545E"/>
    <w:rsid w:val="009E57DF"/>
    <w:rsid w:val="009E6448"/>
    <w:rsid w:val="009F528E"/>
    <w:rsid w:val="009F7977"/>
    <w:rsid w:val="00A0576D"/>
    <w:rsid w:val="00A10202"/>
    <w:rsid w:val="00A1697D"/>
    <w:rsid w:val="00A220FE"/>
    <w:rsid w:val="00A3562F"/>
    <w:rsid w:val="00A37DE2"/>
    <w:rsid w:val="00A41DFC"/>
    <w:rsid w:val="00A44B18"/>
    <w:rsid w:val="00A475EA"/>
    <w:rsid w:val="00A534B4"/>
    <w:rsid w:val="00A554FE"/>
    <w:rsid w:val="00A63966"/>
    <w:rsid w:val="00A656FF"/>
    <w:rsid w:val="00A65C76"/>
    <w:rsid w:val="00A708FF"/>
    <w:rsid w:val="00A71F85"/>
    <w:rsid w:val="00A72F6F"/>
    <w:rsid w:val="00A75788"/>
    <w:rsid w:val="00A77B9B"/>
    <w:rsid w:val="00A83DC9"/>
    <w:rsid w:val="00A8653C"/>
    <w:rsid w:val="00A8657D"/>
    <w:rsid w:val="00A86FE5"/>
    <w:rsid w:val="00A87923"/>
    <w:rsid w:val="00A87E2A"/>
    <w:rsid w:val="00A93461"/>
    <w:rsid w:val="00A9416E"/>
    <w:rsid w:val="00A942F4"/>
    <w:rsid w:val="00AA0C06"/>
    <w:rsid w:val="00AA3238"/>
    <w:rsid w:val="00AA34A6"/>
    <w:rsid w:val="00AA5A6C"/>
    <w:rsid w:val="00AA68EF"/>
    <w:rsid w:val="00AA6F6E"/>
    <w:rsid w:val="00AA7309"/>
    <w:rsid w:val="00AB0E27"/>
    <w:rsid w:val="00AB1E85"/>
    <w:rsid w:val="00AB2FBA"/>
    <w:rsid w:val="00AC5B36"/>
    <w:rsid w:val="00AC5BBE"/>
    <w:rsid w:val="00AC5EC9"/>
    <w:rsid w:val="00AD39D7"/>
    <w:rsid w:val="00AF14E0"/>
    <w:rsid w:val="00AF2EEC"/>
    <w:rsid w:val="00AF5B69"/>
    <w:rsid w:val="00AF5D9B"/>
    <w:rsid w:val="00AF5FC0"/>
    <w:rsid w:val="00B03526"/>
    <w:rsid w:val="00B109EB"/>
    <w:rsid w:val="00B14BD6"/>
    <w:rsid w:val="00B2047F"/>
    <w:rsid w:val="00B21446"/>
    <w:rsid w:val="00B26BCE"/>
    <w:rsid w:val="00B2779B"/>
    <w:rsid w:val="00B31CDD"/>
    <w:rsid w:val="00B367B3"/>
    <w:rsid w:val="00B36A67"/>
    <w:rsid w:val="00B42723"/>
    <w:rsid w:val="00B42DC2"/>
    <w:rsid w:val="00B45576"/>
    <w:rsid w:val="00B51FF5"/>
    <w:rsid w:val="00B52C3B"/>
    <w:rsid w:val="00B54A7D"/>
    <w:rsid w:val="00B625CB"/>
    <w:rsid w:val="00B63685"/>
    <w:rsid w:val="00B664B1"/>
    <w:rsid w:val="00B676F9"/>
    <w:rsid w:val="00B70B30"/>
    <w:rsid w:val="00B71A87"/>
    <w:rsid w:val="00B76F8F"/>
    <w:rsid w:val="00B77634"/>
    <w:rsid w:val="00B804B7"/>
    <w:rsid w:val="00B82371"/>
    <w:rsid w:val="00B86F38"/>
    <w:rsid w:val="00B92024"/>
    <w:rsid w:val="00B934F4"/>
    <w:rsid w:val="00B93D4D"/>
    <w:rsid w:val="00B95556"/>
    <w:rsid w:val="00B95DE9"/>
    <w:rsid w:val="00BB3508"/>
    <w:rsid w:val="00BB62C1"/>
    <w:rsid w:val="00BC04DC"/>
    <w:rsid w:val="00BC0842"/>
    <w:rsid w:val="00BC613B"/>
    <w:rsid w:val="00BC6A26"/>
    <w:rsid w:val="00BC754D"/>
    <w:rsid w:val="00BC7DBD"/>
    <w:rsid w:val="00BD2054"/>
    <w:rsid w:val="00BD3D8E"/>
    <w:rsid w:val="00BE3565"/>
    <w:rsid w:val="00BE62A3"/>
    <w:rsid w:val="00BF78E1"/>
    <w:rsid w:val="00C048DD"/>
    <w:rsid w:val="00C100B5"/>
    <w:rsid w:val="00C107A7"/>
    <w:rsid w:val="00C11685"/>
    <w:rsid w:val="00C132B9"/>
    <w:rsid w:val="00C14D9F"/>
    <w:rsid w:val="00C158DC"/>
    <w:rsid w:val="00C232EE"/>
    <w:rsid w:val="00C24E27"/>
    <w:rsid w:val="00C26A9D"/>
    <w:rsid w:val="00C3028E"/>
    <w:rsid w:val="00C355F2"/>
    <w:rsid w:val="00C356C5"/>
    <w:rsid w:val="00C36A55"/>
    <w:rsid w:val="00C36F38"/>
    <w:rsid w:val="00C424F4"/>
    <w:rsid w:val="00C44688"/>
    <w:rsid w:val="00C4579C"/>
    <w:rsid w:val="00C45A7D"/>
    <w:rsid w:val="00C52E65"/>
    <w:rsid w:val="00C53570"/>
    <w:rsid w:val="00C639A9"/>
    <w:rsid w:val="00C66621"/>
    <w:rsid w:val="00C70D20"/>
    <w:rsid w:val="00C75AD9"/>
    <w:rsid w:val="00C802F7"/>
    <w:rsid w:val="00C811B0"/>
    <w:rsid w:val="00C84CAD"/>
    <w:rsid w:val="00C87427"/>
    <w:rsid w:val="00C9328D"/>
    <w:rsid w:val="00C94236"/>
    <w:rsid w:val="00C94CBC"/>
    <w:rsid w:val="00CA286C"/>
    <w:rsid w:val="00CA72D3"/>
    <w:rsid w:val="00CB2B24"/>
    <w:rsid w:val="00CB2D9C"/>
    <w:rsid w:val="00CB3D7F"/>
    <w:rsid w:val="00CB3F53"/>
    <w:rsid w:val="00CB70B2"/>
    <w:rsid w:val="00CC0FED"/>
    <w:rsid w:val="00CC12F4"/>
    <w:rsid w:val="00CC5765"/>
    <w:rsid w:val="00CC57FC"/>
    <w:rsid w:val="00CD1FDF"/>
    <w:rsid w:val="00CD2807"/>
    <w:rsid w:val="00CD2DA4"/>
    <w:rsid w:val="00CD32C6"/>
    <w:rsid w:val="00CD6045"/>
    <w:rsid w:val="00CD62E8"/>
    <w:rsid w:val="00CE2891"/>
    <w:rsid w:val="00CE369E"/>
    <w:rsid w:val="00CE4A38"/>
    <w:rsid w:val="00CE4EE3"/>
    <w:rsid w:val="00CF070B"/>
    <w:rsid w:val="00CF15B9"/>
    <w:rsid w:val="00CF33F3"/>
    <w:rsid w:val="00CF53A1"/>
    <w:rsid w:val="00D0064E"/>
    <w:rsid w:val="00D062D2"/>
    <w:rsid w:val="00D109FE"/>
    <w:rsid w:val="00D12239"/>
    <w:rsid w:val="00D13AF1"/>
    <w:rsid w:val="00D17753"/>
    <w:rsid w:val="00D21D92"/>
    <w:rsid w:val="00D234E3"/>
    <w:rsid w:val="00D23CF7"/>
    <w:rsid w:val="00D2781C"/>
    <w:rsid w:val="00D33C6F"/>
    <w:rsid w:val="00D34E84"/>
    <w:rsid w:val="00D3675E"/>
    <w:rsid w:val="00D37B2F"/>
    <w:rsid w:val="00D452AF"/>
    <w:rsid w:val="00D542A8"/>
    <w:rsid w:val="00D545DF"/>
    <w:rsid w:val="00D5621C"/>
    <w:rsid w:val="00D607E5"/>
    <w:rsid w:val="00D62AD2"/>
    <w:rsid w:val="00D6311F"/>
    <w:rsid w:val="00D63328"/>
    <w:rsid w:val="00D63472"/>
    <w:rsid w:val="00D70592"/>
    <w:rsid w:val="00D731EC"/>
    <w:rsid w:val="00D74466"/>
    <w:rsid w:val="00D76A2E"/>
    <w:rsid w:val="00D76BF8"/>
    <w:rsid w:val="00D84041"/>
    <w:rsid w:val="00D86280"/>
    <w:rsid w:val="00D87537"/>
    <w:rsid w:val="00D92FCA"/>
    <w:rsid w:val="00D94FD3"/>
    <w:rsid w:val="00DA1736"/>
    <w:rsid w:val="00DA60CB"/>
    <w:rsid w:val="00DA6F68"/>
    <w:rsid w:val="00DA764C"/>
    <w:rsid w:val="00DB07D6"/>
    <w:rsid w:val="00DB42E0"/>
    <w:rsid w:val="00DB575E"/>
    <w:rsid w:val="00DB7268"/>
    <w:rsid w:val="00DC2AD2"/>
    <w:rsid w:val="00DD01CB"/>
    <w:rsid w:val="00DD1EAE"/>
    <w:rsid w:val="00DD5B5E"/>
    <w:rsid w:val="00DD7846"/>
    <w:rsid w:val="00DE08A8"/>
    <w:rsid w:val="00DE42C4"/>
    <w:rsid w:val="00DE5ED6"/>
    <w:rsid w:val="00DF04E0"/>
    <w:rsid w:val="00DF4DAD"/>
    <w:rsid w:val="00E0142A"/>
    <w:rsid w:val="00E07F1A"/>
    <w:rsid w:val="00E07F25"/>
    <w:rsid w:val="00E1033B"/>
    <w:rsid w:val="00E12D6F"/>
    <w:rsid w:val="00E12F6E"/>
    <w:rsid w:val="00E141C0"/>
    <w:rsid w:val="00E1589C"/>
    <w:rsid w:val="00E20FA5"/>
    <w:rsid w:val="00E2461D"/>
    <w:rsid w:val="00E25FC8"/>
    <w:rsid w:val="00E30BB9"/>
    <w:rsid w:val="00E3127E"/>
    <w:rsid w:val="00E324AA"/>
    <w:rsid w:val="00E34017"/>
    <w:rsid w:val="00E3543D"/>
    <w:rsid w:val="00E37FF8"/>
    <w:rsid w:val="00E402D2"/>
    <w:rsid w:val="00E42D71"/>
    <w:rsid w:val="00E44DC6"/>
    <w:rsid w:val="00E52978"/>
    <w:rsid w:val="00E53007"/>
    <w:rsid w:val="00E54189"/>
    <w:rsid w:val="00E62078"/>
    <w:rsid w:val="00E661BF"/>
    <w:rsid w:val="00E72124"/>
    <w:rsid w:val="00E810A3"/>
    <w:rsid w:val="00E826A6"/>
    <w:rsid w:val="00E8476A"/>
    <w:rsid w:val="00E877EE"/>
    <w:rsid w:val="00E87C33"/>
    <w:rsid w:val="00E87CAA"/>
    <w:rsid w:val="00E9152C"/>
    <w:rsid w:val="00E921B2"/>
    <w:rsid w:val="00E95494"/>
    <w:rsid w:val="00E95AFC"/>
    <w:rsid w:val="00EA45F4"/>
    <w:rsid w:val="00EA53BB"/>
    <w:rsid w:val="00EA6DAF"/>
    <w:rsid w:val="00EB0197"/>
    <w:rsid w:val="00EB19BD"/>
    <w:rsid w:val="00EC0874"/>
    <w:rsid w:val="00EC3FD9"/>
    <w:rsid w:val="00EC5D4C"/>
    <w:rsid w:val="00ED0CBF"/>
    <w:rsid w:val="00ED4380"/>
    <w:rsid w:val="00ED48DA"/>
    <w:rsid w:val="00ED5723"/>
    <w:rsid w:val="00EE0E1F"/>
    <w:rsid w:val="00EE1260"/>
    <w:rsid w:val="00EE758A"/>
    <w:rsid w:val="00EF3406"/>
    <w:rsid w:val="00EF6ECF"/>
    <w:rsid w:val="00EF775C"/>
    <w:rsid w:val="00F04507"/>
    <w:rsid w:val="00F06568"/>
    <w:rsid w:val="00F130B8"/>
    <w:rsid w:val="00F138BF"/>
    <w:rsid w:val="00F15DDF"/>
    <w:rsid w:val="00F16F54"/>
    <w:rsid w:val="00F202B5"/>
    <w:rsid w:val="00F20486"/>
    <w:rsid w:val="00F2186E"/>
    <w:rsid w:val="00F2659C"/>
    <w:rsid w:val="00F319FD"/>
    <w:rsid w:val="00F402A6"/>
    <w:rsid w:val="00F41004"/>
    <w:rsid w:val="00F41278"/>
    <w:rsid w:val="00F4336A"/>
    <w:rsid w:val="00F43606"/>
    <w:rsid w:val="00F458C7"/>
    <w:rsid w:val="00F50C56"/>
    <w:rsid w:val="00F5594F"/>
    <w:rsid w:val="00F64C32"/>
    <w:rsid w:val="00F707F2"/>
    <w:rsid w:val="00F7298B"/>
    <w:rsid w:val="00F738A1"/>
    <w:rsid w:val="00F75A32"/>
    <w:rsid w:val="00F84E65"/>
    <w:rsid w:val="00F87186"/>
    <w:rsid w:val="00F970A1"/>
    <w:rsid w:val="00FA7761"/>
    <w:rsid w:val="00FB3777"/>
    <w:rsid w:val="00FB5186"/>
    <w:rsid w:val="00FC03C3"/>
    <w:rsid w:val="00FC0FBB"/>
    <w:rsid w:val="00FC552F"/>
    <w:rsid w:val="00FD36F0"/>
    <w:rsid w:val="00FD7F07"/>
    <w:rsid w:val="00FE2B6B"/>
    <w:rsid w:val="00FE3D21"/>
    <w:rsid w:val="00FF5848"/>
    <w:rsid w:val="00FF6378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06AB5C9F-FF67-4781-A5FE-68529371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13CB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13CB9"/>
    <w:rPr>
      <w:sz w:val="16"/>
      <w:szCs w:val="16"/>
    </w:rPr>
  </w:style>
  <w:style w:type="paragraph" w:customStyle="1" w:styleId="Default">
    <w:name w:val="Default"/>
    <w:rsid w:val="007421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deltesto21">
    <w:name w:val="Corpo del testo 21"/>
    <w:basedOn w:val="Normale"/>
    <w:rsid w:val="00FF66AC"/>
    <w:pPr>
      <w:tabs>
        <w:tab w:val="left" w:pos="-15840"/>
      </w:tabs>
      <w:ind w:left="705"/>
      <w:jc w:val="both"/>
    </w:pPr>
    <w:rPr>
      <w:rFonts w:ascii="Book Antiqua" w:hAnsi="Book Antiqua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CA68F-DE69-411D-9141-5F368102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417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2947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Plotegher Donatella</cp:lastModifiedBy>
  <cp:revision>14</cp:revision>
  <cp:lastPrinted>2022-08-16T08:33:00Z</cp:lastPrinted>
  <dcterms:created xsi:type="dcterms:W3CDTF">2023-04-21T09:03:00Z</dcterms:created>
  <dcterms:modified xsi:type="dcterms:W3CDTF">2023-04-21T16:17:00Z</dcterms:modified>
</cp:coreProperties>
</file>