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10" w:rsidRPr="006F0910" w:rsidRDefault="006F0910" w:rsidP="00B676F9">
      <w:pPr>
        <w:ind w:left="1276"/>
        <w:rPr>
          <w:b/>
          <w:color w:val="B11914"/>
          <w:sz w:val="28"/>
          <w:szCs w:val="28"/>
        </w:rPr>
      </w:pPr>
      <w:bookmarkStart w:id="0" w:name="_GoBack"/>
      <w:bookmarkEnd w:id="0"/>
    </w:p>
    <w:p w:rsidR="00437462" w:rsidRPr="00B676F9" w:rsidRDefault="00437462" w:rsidP="00437462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6F0910" w:rsidRDefault="006F0910" w:rsidP="006F0910">
      <w:pPr>
        <w:ind w:left="1276"/>
        <w:rPr>
          <w:rFonts w:cstheme="minorHAnsi"/>
        </w:rPr>
      </w:pPr>
    </w:p>
    <w:p w:rsidR="006F0910" w:rsidRPr="006F0910" w:rsidRDefault="006F0910" w:rsidP="006F0910">
      <w:pPr>
        <w:ind w:left="1276"/>
        <w:rPr>
          <w:rFonts w:cstheme="minorHAnsi"/>
        </w:rPr>
      </w:pPr>
      <w:r w:rsidRPr="006F0910">
        <w:rPr>
          <w:rFonts w:cstheme="minorHAnsi"/>
        </w:rPr>
        <w:t>I DATI ELABORATI DALL’UFFICIO STUDI E RICERCHE DELLA CAMERA DI COMMERCIO DI TRENTO</w:t>
      </w:r>
    </w:p>
    <w:p w:rsidR="006F0910" w:rsidRPr="006F0910" w:rsidRDefault="006F0910" w:rsidP="00B676F9">
      <w:pPr>
        <w:ind w:left="1276"/>
        <w:rPr>
          <w:b/>
          <w:sz w:val="28"/>
          <w:szCs w:val="28"/>
        </w:rPr>
      </w:pPr>
    </w:p>
    <w:p w:rsidR="004633A1" w:rsidRPr="00155B22" w:rsidRDefault="00155B22" w:rsidP="00321A7E">
      <w:pPr>
        <w:ind w:left="127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CRESCE IL NUMERO DELLE ATTIVITÀ ECONOMICHE</w:t>
      </w:r>
      <w:r w:rsidRPr="00155B2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GESTITE</w:t>
      </w:r>
      <w:r w:rsidRPr="00155B22">
        <w:rPr>
          <w:rFonts w:cstheme="minorHAnsi"/>
          <w:b/>
          <w:sz w:val="28"/>
          <w:szCs w:val="28"/>
        </w:rPr>
        <w:t xml:space="preserve"> DA DONNE (+2,3%)</w:t>
      </w:r>
    </w:p>
    <w:p w:rsidR="00155B22" w:rsidRDefault="00155B22" w:rsidP="00321A7E">
      <w:pPr>
        <w:ind w:left="1276"/>
        <w:rPr>
          <w:rFonts w:cstheme="minorHAnsi"/>
          <w:b/>
        </w:rPr>
      </w:pPr>
    </w:p>
    <w:p w:rsidR="00155B22" w:rsidRDefault="00155B22" w:rsidP="00321A7E">
      <w:pPr>
        <w:ind w:left="1276"/>
      </w:pPr>
      <w:r>
        <w:t>NEL 2021 SONO STATE AVVIATE 643 NUOVE IMPRESE CON UN SALDO POSITIVO DI 1</w:t>
      </w:r>
      <w:r w:rsidR="00F105B9">
        <w:t>9</w:t>
      </w:r>
      <w:r>
        <w:t>9 UNITÀ</w:t>
      </w:r>
    </w:p>
    <w:p w:rsidR="00155B22" w:rsidRDefault="00155B22" w:rsidP="00321A7E">
      <w:pPr>
        <w:ind w:left="1276"/>
      </w:pPr>
    </w:p>
    <w:p w:rsidR="00155B22" w:rsidRDefault="00155B22" w:rsidP="00321A7E">
      <w:pPr>
        <w:ind w:left="1276"/>
      </w:pPr>
    </w:p>
    <w:p w:rsidR="00B71197" w:rsidRPr="00A6746A" w:rsidRDefault="004633A1" w:rsidP="00C47C42">
      <w:pPr>
        <w:ind w:left="1276"/>
      </w:pPr>
      <w:r w:rsidRPr="00A6746A">
        <w:t>Al 31 dicembre 2021</w:t>
      </w:r>
      <w:r w:rsidR="00437462">
        <w:t xml:space="preserve">, le </w:t>
      </w:r>
      <w:r w:rsidR="00437462" w:rsidRPr="00A6746A">
        <w:t>attività economiche guidate da donne</w:t>
      </w:r>
      <w:r w:rsidR="00981704">
        <w:t>,</w:t>
      </w:r>
      <w:r w:rsidR="00437462" w:rsidRPr="00A6746A">
        <w:t xml:space="preserve"> </w:t>
      </w:r>
      <w:r w:rsidR="00714726" w:rsidRPr="00A6746A">
        <w:t>iscritte</w:t>
      </w:r>
      <w:r w:rsidRPr="00A6746A">
        <w:t xml:space="preserve"> al Regist</w:t>
      </w:r>
      <w:r w:rsidR="00714726" w:rsidRPr="00A6746A">
        <w:t xml:space="preserve">ro </w:t>
      </w:r>
      <w:r w:rsidR="00981704">
        <w:t>delle i</w:t>
      </w:r>
      <w:r w:rsidRPr="00A6746A">
        <w:t xml:space="preserve">mprese della Camera di Commercio </w:t>
      </w:r>
      <w:r w:rsidR="00437462">
        <w:t>di Trento</w:t>
      </w:r>
      <w:r w:rsidR="00981704">
        <w:t>,</w:t>
      </w:r>
      <w:r w:rsidR="00437462">
        <w:t xml:space="preserve"> erano </w:t>
      </w:r>
      <w:r w:rsidR="00714726" w:rsidRPr="00155B22">
        <w:rPr>
          <w:b/>
        </w:rPr>
        <w:t>9.438</w:t>
      </w:r>
      <w:r w:rsidR="00A6746A">
        <w:t>,</w:t>
      </w:r>
      <w:r w:rsidRPr="00A6746A">
        <w:t xml:space="preserve"> </w:t>
      </w:r>
      <w:r w:rsidR="00BC35A4" w:rsidRPr="00A6746A">
        <w:t>p</w:t>
      </w:r>
      <w:r w:rsidR="00714726" w:rsidRPr="00A6746A">
        <w:t xml:space="preserve">ari al </w:t>
      </w:r>
      <w:r w:rsidR="00714726" w:rsidRPr="00155B22">
        <w:rPr>
          <w:b/>
        </w:rPr>
        <w:t>18,4%</w:t>
      </w:r>
      <w:r w:rsidR="00714726" w:rsidRPr="00A6746A">
        <w:t xml:space="preserve"> delle 51.183</w:t>
      </w:r>
      <w:r w:rsidR="00BC35A4" w:rsidRPr="00A6746A">
        <w:t xml:space="preserve"> </w:t>
      </w:r>
      <w:r w:rsidR="00714726" w:rsidRPr="00A6746A">
        <w:t>unità</w:t>
      </w:r>
      <w:r w:rsidR="00BC35A4" w:rsidRPr="00A6746A">
        <w:t xml:space="preserve"> operanti in provincia. </w:t>
      </w:r>
    </w:p>
    <w:p w:rsidR="00B71197" w:rsidRPr="00A6746A" w:rsidRDefault="00B71197" w:rsidP="00C47C42">
      <w:pPr>
        <w:ind w:left="1276"/>
      </w:pPr>
      <w:r w:rsidRPr="00A6746A">
        <w:t>Nonostante la loro incidenza sul totale sia ancora inferiore al dato nazionale (22,</w:t>
      </w:r>
      <w:r w:rsidR="00714726" w:rsidRPr="00A6746A">
        <w:t>1%) e a quello</w:t>
      </w:r>
      <w:r w:rsidR="00437462">
        <w:t xml:space="preserve"> del Nord </w:t>
      </w:r>
      <w:r w:rsidR="00714726" w:rsidRPr="00A6746A">
        <w:t xml:space="preserve">Est (20,5%), </w:t>
      </w:r>
      <w:r w:rsidR="00437462" w:rsidRPr="00A6746A">
        <w:t xml:space="preserve">negli ultimi cinque anni </w:t>
      </w:r>
      <w:r w:rsidR="00714726" w:rsidRPr="00A6746A">
        <w:t>le imprese femminili</w:t>
      </w:r>
      <w:r w:rsidRPr="00A6746A">
        <w:t xml:space="preserve"> hanno evidenziato un dinamismo che trova riscontro in un tasso di crescita del 3,</w:t>
      </w:r>
      <w:r w:rsidR="00714726" w:rsidRPr="00A6746A">
        <w:t xml:space="preserve">0% (a fronte della contrazione dello </w:t>
      </w:r>
      <w:r w:rsidR="00714726" w:rsidRPr="00437462">
        <w:rPr>
          <w:i/>
        </w:rPr>
        <w:t>stock</w:t>
      </w:r>
      <w:r w:rsidR="00714726" w:rsidRPr="00A6746A">
        <w:t xml:space="preserve"> delle imprese provinciali dell’1,1%).</w:t>
      </w:r>
      <w:r w:rsidR="00A6746A">
        <w:t xml:space="preserve"> </w:t>
      </w:r>
      <w:r w:rsidR="002B0142">
        <w:t>Malgrado le incertezze</w:t>
      </w:r>
      <w:r w:rsidR="00981704">
        <w:t>,</w:t>
      </w:r>
      <w:r w:rsidR="002B0142">
        <w:t xml:space="preserve"> legate a</w:t>
      </w:r>
      <w:r w:rsidR="002B0142" w:rsidRPr="00A6746A">
        <w:t>ll’emergenza sanitaria</w:t>
      </w:r>
      <w:r w:rsidR="00981704">
        <w:t>,</w:t>
      </w:r>
      <w:r w:rsidR="002B0142">
        <w:t xml:space="preserve"> </w:t>
      </w:r>
      <w:r w:rsidR="00981704">
        <w:t>che hanno</w:t>
      </w:r>
      <w:r w:rsidR="002B0142">
        <w:t xml:space="preserve"> segnato </w:t>
      </w:r>
      <w:r w:rsidR="00A84AE3">
        <w:t>il contesto economico</w:t>
      </w:r>
      <w:r w:rsidR="00981704">
        <w:t xml:space="preserve"> locale</w:t>
      </w:r>
      <w:r w:rsidR="00A84AE3">
        <w:t>,</w:t>
      </w:r>
      <w:r w:rsidR="00A84AE3" w:rsidRPr="00A6746A">
        <w:t xml:space="preserve"> </w:t>
      </w:r>
      <w:r w:rsidR="00A84AE3">
        <w:t>l</w:t>
      </w:r>
      <w:r w:rsidR="00A6746A" w:rsidRPr="00A6746A">
        <w:t xml:space="preserve">a </w:t>
      </w:r>
      <w:r w:rsidRPr="00A6746A">
        <w:t>consistenza del</w:t>
      </w:r>
      <w:r w:rsidR="00A84AE3">
        <w:t xml:space="preserve"> numero di</w:t>
      </w:r>
      <w:r w:rsidRPr="00A6746A">
        <w:t xml:space="preserve"> imprese controllate da donne ha</w:t>
      </w:r>
      <w:r w:rsidR="00A6746A">
        <w:t xml:space="preserve"> registrato un aumento </w:t>
      </w:r>
      <w:r w:rsidR="00A6746A" w:rsidRPr="00A6746A">
        <w:t xml:space="preserve">anche </w:t>
      </w:r>
      <w:r w:rsidRPr="00A6746A">
        <w:t>rispetto al 2020</w:t>
      </w:r>
      <w:r w:rsidR="00A6746A">
        <w:t xml:space="preserve"> (+2,3%)</w:t>
      </w:r>
      <w:r w:rsidR="00A6746A" w:rsidRPr="00A6746A">
        <w:t>.</w:t>
      </w:r>
    </w:p>
    <w:p w:rsidR="00A6746A" w:rsidRPr="00433824" w:rsidRDefault="00A6746A" w:rsidP="00C47C42">
      <w:pPr>
        <w:ind w:left="1276"/>
        <w:rPr>
          <w:sz w:val="16"/>
          <w:szCs w:val="16"/>
        </w:rPr>
      </w:pPr>
    </w:p>
    <w:p w:rsidR="00B71197" w:rsidRPr="00A6746A" w:rsidRDefault="00A6746A" w:rsidP="00C47C42">
      <w:pPr>
        <w:ind w:left="1276"/>
      </w:pPr>
      <w:r>
        <w:t xml:space="preserve">Nel </w:t>
      </w:r>
      <w:r w:rsidR="005378F6">
        <w:t xml:space="preserve">corso del </w:t>
      </w:r>
      <w:r>
        <w:t>2021</w:t>
      </w:r>
      <w:r w:rsidR="005378F6">
        <w:t xml:space="preserve">, in provincia di Trento, </w:t>
      </w:r>
      <w:r w:rsidR="00B71197" w:rsidRPr="00A6746A">
        <w:t xml:space="preserve">sono state avviate </w:t>
      </w:r>
      <w:r>
        <w:t>643</w:t>
      </w:r>
      <w:r w:rsidR="00B71197" w:rsidRPr="00A6746A">
        <w:t xml:space="preserve"> attività</w:t>
      </w:r>
      <w:r w:rsidR="005378F6" w:rsidRPr="005378F6">
        <w:t xml:space="preserve"> </w:t>
      </w:r>
      <w:r w:rsidR="005378F6">
        <w:t xml:space="preserve">gestite </w:t>
      </w:r>
      <w:r w:rsidR="005378F6" w:rsidRPr="00A6746A">
        <w:t>da donne</w:t>
      </w:r>
      <w:r w:rsidR="00B71197" w:rsidRPr="00A6746A">
        <w:t xml:space="preserve">, mentre le cessazioni </w:t>
      </w:r>
      <w:r w:rsidR="005378F6">
        <w:t xml:space="preserve">in questo stesso </w:t>
      </w:r>
      <w:r w:rsidR="00666CCB">
        <w:t>periodo</w:t>
      </w:r>
      <w:r w:rsidR="005378F6">
        <w:t xml:space="preserve"> </w:t>
      </w:r>
      <w:r w:rsidR="00B71197" w:rsidRPr="00A6746A">
        <w:t>sono state</w:t>
      </w:r>
      <w:r>
        <w:t xml:space="preserve"> 444</w:t>
      </w:r>
      <w:r w:rsidR="00B71197" w:rsidRPr="00A6746A">
        <w:t xml:space="preserve">, con un </w:t>
      </w:r>
      <w:r w:rsidR="00B71197" w:rsidRPr="00B25B4F">
        <w:rPr>
          <w:b/>
        </w:rPr>
        <w:t>saldo positivo</w:t>
      </w:r>
      <w:r w:rsidR="00B71197" w:rsidRPr="00A6746A">
        <w:t xml:space="preserve"> di </w:t>
      </w:r>
      <w:r>
        <w:t>199</w:t>
      </w:r>
      <w:r w:rsidR="00B71197" w:rsidRPr="00A6746A">
        <w:t xml:space="preserve"> unità. </w:t>
      </w:r>
    </w:p>
    <w:p w:rsidR="00B71197" w:rsidRPr="00433824" w:rsidRDefault="00B71197" w:rsidP="00C47C42">
      <w:pPr>
        <w:ind w:left="1276"/>
        <w:rPr>
          <w:sz w:val="16"/>
          <w:szCs w:val="16"/>
        </w:rPr>
      </w:pPr>
    </w:p>
    <w:p w:rsidR="00B71197" w:rsidRDefault="00B71197" w:rsidP="00C47C42">
      <w:pPr>
        <w:ind w:left="1276"/>
      </w:pPr>
      <w:r w:rsidRPr="00A6746A">
        <w:t xml:space="preserve">Il </w:t>
      </w:r>
      <w:r w:rsidRPr="005378F6">
        <w:rPr>
          <w:b/>
        </w:rPr>
        <w:t>settore</w:t>
      </w:r>
      <w:r w:rsidRPr="00A6746A">
        <w:t xml:space="preserve"> in cui opera il maggior numero di imprese femminil</w:t>
      </w:r>
      <w:r w:rsidR="005378F6">
        <w:t>i è l’agricoltura (1.967 unità) che,</w:t>
      </w:r>
      <w:r w:rsidRPr="00A6746A">
        <w:t xml:space="preserve"> insieme al commercio (1.836 unità) e al turismo (1.555 unità)</w:t>
      </w:r>
      <w:r w:rsidR="00666CCB">
        <w:t>,</w:t>
      </w:r>
      <w:r w:rsidRPr="00A6746A">
        <w:t xml:space="preserve"> rappresenta circa il 57% dell’attività economica femminile dell’intera provincia. </w:t>
      </w:r>
    </w:p>
    <w:p w:rsidR="00B71197" w:rsidRPr="00A6746A" w:rsidRDefault="005378F6" w:rsidP="00C47C42">
      <w:pPr>
        <w:ind w:left="1276"/>
      </w:pPr>
      <w:r>
        <w:t>L</w:t>
      </w:r>
      <w:r w:rsidRPr="00A6746A">
        <w:t xml:space="preserve">a </w:t>
      </w:r>
      <w:r w:rsidRPr="005378F6">
        <w:t>quota di imprese femminili sul totale delle aziende di uno specifico settore</w:t>
      </w:r>
      <w:r w:rsidRPr="00A6746A">
        <w:t xml:space="preserve"> segna un valore molto elevato nell’ambito “altri settori” (48,8%)</w:t>
      </w:r>
      <w:r>
        <w:t>,</w:t>
      </w:r>
      <w:r w:rsidRPr="00A6746A">
        <w:t xml:space="preserve"> comprensivo della sanità e dell’assistenza sociale ma soprattutto dei servizi alla persona (saloni di parrucchiere ed estetiste). Seppur in misura sensibilmente inferiore, la presenza imprenditoriale femminile assume rilevanza anche nei settori </w:t>
      </w:r>
      <w:r w:rsidRPr="00A6746A">
        <w:rPr>
          <w:highlight w:val="white"/>
        </w:rPr>
        <w:t>del turismo</w:t>
      </w:r>
      <w:r>
        <w:rPr>
          <w:highlight w:val="white"/>
        </w:rPr>
        <w:t>,</w:t>
      </w:r>
      <w:r w:rsidRPr="00A6746A">
        <w:rPr>
          <w:highlight w:val="white"/>
        </w:rPr>
        <w:t xml:space="preserve"> dove raggiunge quasi il 30% delle imprese del comparto</w:t>
      </w:r>
      <w:r>
        <w:rPr>
          <w:highlight w:val="white"/>
        </w:rPr>
        <w:t>,</w:t>
      </w:r>
      <w:r w:rsidRPr="00A6746A">
        <w:rPr>
          <w:highlight w:val="white"/>
        </w:rPr>
        <w:t xml:space="preserve"> e del commercio (oltre il 22%).</w:t>
      </w:r>
    </w:p>
    <w:p w:rsidR="00B71197" w:rsidRPr="00433824" w:rsidRDefault="00B71197" w:rsidP="00C47C42">
      <w:pPr>
        <w:ind w:left="1276"/>
        <w:rPr>
          <w:sz w:val="16"/>
          <w:szCs w:val="16"/>
        </w:rPr>
      </w:pPr>
    </w:p>
    <w:p w:rsidR="00BC35A4" w:rsidRPr="00A6746A" w:rsidRDefault="00BC35A4" w:rsidP="00C47C42">
      <w:pPr>
        <w:ind w:left="1276"/>
      </w:pPr>
      <w:r w:rsidRPr="00A6746A">
        <w:t xml:space="preserve">Per quanto riguarda la </w:t>
      </w:r>
      <w:r w:rsidRPr="005378F6">
        <w:rPr>
          <w:b/>
        </w:rPr>
        <w:t>forma giuridica</w:t>
      </w:r>
      <w:r w:rsidRPr="00A6746A">
        <w:t xml:space="preserve">, negli ultimi cinque anni sono aumentate di </w:t>
      </w:r>
      <w:r w:rsidR="00791A82">
        <w:t>quasi il 23%</w:t>
      </w:r>
      <w:r w:rsidRPr="00A6746A">
        <w:t xml:space="preserve"> le società di capitali</w:t>
      </w:r>
      <w:r w:rsidR="00666CCB">
        <w:t>,</w:t>
      </w:r>
      <w:r w:rsidRPr="00A6746A">
        <w:t xml:space="preserve"> che </w:t>
      </w:r>
      <w:r w:rsidR="00791A82">
        <w:t>a fine 2021</w:t>
      </w:r>
      <w:r w:rsidRPr="00A6746A">
        <w:t xml:space="preserve"> rappresentavano il 1</w:t>
      </w:r>
      <w:r w:rsidR="00791A82">
        <w:t>6</w:t>
      </w:r>
      <w:r w:rsidRPr="00A6746A">
        <w:t xml:space="preserve">,8% del totale delle attività femminili. In </w:t>
      </w:r>
      <w:r w:rsidRPr="00A6746A">
        <w:lastRenderedPageBreak/>
        <w:t>particolare, rispetto al</w:t>
      </w:r>
      <w:r w:rsidR="00A84AE3">
        <w:t xml:space="preserve"> 2020</w:t>
      </w:r>
      <w:r w:rsidRPr="00A6746A">
        <w:t xml:space="preserve"> la crescita di questa forma giuridica </w:t>
      </w:r>
      <w:r w:rsidR="00C50350" w:rsidRPr="00A6746A">
        <w:t xml:space="preserve">più strutturata </w:t>
      </w:r>
      <w:r w:rsidRPr="00A6746A">
        <w:t xml:space="preserve">è stata </w:t>
      </w:r>
      <w:r w:rsidR="00791A82">
        <w:t>del 4,8</w:t>
      </w:r>
      <w:r w:rsidRPr="00A6746A">
        <w:t xml:space="preserve">%. L’impresa individuale rimane comunque </w:t>
      </w:r>
      <w:r w:rsidR="005378F6">
        <w:t xml:space="preserve">il </w:t>
      </w:r>
      <w:r w:rsidR="005A720D">
        <w:t>modello organizzativo</w:t>
      </w:r>
      <w:r w:rsidRPr="00A6746A">
        <w:t xml:space="preserve"> più diffus</w:t>
      </w:r>
      <w:r w:rsidR="00C50350" w:rsidRPr="00A6746A">
        <w:t>o</w:t>
      </w:r>
      <w:r w:rsidRPr="00A6746A">
        <w:t xml:space="preserve"> nell’universo imprenditoriale guidato da donne (66,5%), seguit</w:t>
      </w:r>
      <w:r w:rsidR="00C50350" w:rsidRPr="00A6746A">
        <w:t>o</w:t>
      </w:r>
      <w:r w:rsidRPr="00A6746A">
        <w:t xml:space="preserve"> dall</w:t>
      </w:r>
      <w:r w:rsidR="005378F6">
        <w:t>e</w:t>
      </w:r>
      <w:r w:rsidRPr="00A6746A">
        <w:t xml:space="preserve"> società di persone (15,</w:t>
      </w:r>
      <w:r w:rsidR="00791A82">
        <w:t>2</w:t>
      </w:r>
      <w:r w:rsidRPr="00A6746A">
        <w:t>%) e dalle altre forme (1,</w:t>
      </w:r>
      <w:r w:rsidR="00791A82">
        <w:t>5</w:t>
      </w:r>
      <w:r w:rsidRPr="00A6746A">
        <w:t xml:space="preserve">%). </w:t>
      </w:r>
    </w:p>
    <w:p w:rsidR="00BC35A4" w:rsidRPr="00433824" w:rsidRDefault="00BC35A4" w:rsidP="00C47C42">
      <w:pPr>
        <w:ind w:left="1276"/>
        <w:rPr>
          <w:sz w:val="16"/>
          <w:szCs w:val="16"/>
        </w:rPr>
      </w:pPr>
    </w:p>
    <w:p w:rsidR="00BC35A4" w:rsidRDefault="00BC35A4" w:rsidP="00C47C42">
      <w:pPr>
        <w:ind w:left="1276"/>
      </w:pPr>
      <w:r w:rsidRPr="00A6746A">
        <w:t xml:space="preserve">Tra le caratteristiche del sistema produttivo al femminile emerge una rilevante presenza di </w:t>
      </w:r>
      <w:r w:rsidRPr="005378F6">
        <w:rPr>
          <w:b/>
        </w:rPr>
        <w:t>imprese giovanili e straniere</w:t>
      </w:r>
      <w:r w:rsidRPr="00A6746A">
        <w:t>. Il 12,</w:t>
      </w:r>
      <w:r w:rsidR="00791A82">
        <w:t>5</w:t>
      </w:r>
      <w:r w:rsidRPr="00A6746A">
        <w:t xml:space="preserve">% delle imprese femminili, infatti, è guidato da </w:t>
      </w:r>
      <w:r w:rsidRPr="005378F6">
        <w:rPr>
          <w:i/>
        </w:rPr>
        <w:t>under 35</w:t>
      </w:r>
      <w:r w:rsidRPr="00A6746A">
        <w:t xml:space="preserve"> (1.1</w:t>
      </w:r>
      <w:r w:rsidR="00791A82">
        <w:t>79</w:t>
      </w:r>
      <w:r w:rsidRPr="00A6746A">
        <w:t xml:space="preserve"> </w:t>
      </w:r>
      <w:r w:rsidR="005378F6">
        <w:t>unità</w:t>
      </w:r>
      <w:r w:rsidR="00C50350" w:rsidRPr="00A6746A">
        <w:t xml:space="preserve"> </w:t>
      </w:r>
      <w:r w:rsidRPr="00A6746A">
        <w:t>in valore assoluto</w:t>
      </w:r>
      <w:r w:rsidR="00791A82">
        <w:t>).</w:t>
      </w:r>
      <w:r w:rsidRPr="00A6746A">
        <w:t xml:space="preserve"> Le imprese straniere sono, invece, il </w:t>
      </w:r>
      <w:r w:rsidR="00791A82">
        <w:t>10,6</w:t>
      </w:r>
      <w:r w:rsidRPr="00A6746A">
        <w:t xml:space="preserve">% del totale delle imprese </w:t>
      </w:r>
      <w:r w:rsidR="005378F6">
        <w:t>gestite</w:t>
      </w:r>
      <w:r w:rsidRPr="00A6746A">
        <w:t xml:space="preserve"> da donne (</w:t>
      </w:r>
      <w:r w:rsidR="00791A82">
        <w:t>996</w:t>
      </w:r>
      <w:r w:rsidRPr="00A6746A">
        <w:t xml:space="preserve"> unità)</w:t>
      </w:r>
      <w:r w:rsidR="00791A82">
        <w:t>.</w:t>
      </w:r>
    </w:p>
    <w:p w:rsidR="00791A82" w:rsidRPr="00433824" w:rsidRDefault="00791A82" w:rsidP="00C47C42">
      <w:pPr>
        <w:ind w:left="1276"/>
        <w:rPr>
          <w:sz w:val="16"/>
          <w:szCs w:val="16"/>
        </w:rPr>
      </w:pPr>
    </w:p>
    <w:p w:rsidR="00BC35A4" w:rsidRPr="00A6746A" w:rsidRDefault="00791A82" w:rsidP="00C47C42">
      <w:pPr>
        <w:ind w:left="1276"/>
      </w:pPr>
      <w:r>
        <w:t>Nel 2021, 1.81</w:t>
      </w:r>
      <w:r w:rsidR="00BC35A4" w:rsidRPr="00A6746A">
        <w:t xml:space="preserve">5 attività economiche </w:t>
      </w:r>
      <w:r w:rsidR="00B63986">
        <w:t>femminili</w:t>
      </w:r>
      <w:r w:rsidR="00BC35A4" w:rsidRPr="00A6746A">
        <w:t xml:space="preserve"> erano imprese </w:t>
      </w:r>
      <w:r w:rsidR="00BC35A4" w:rsidRPr="005378F6">
        <w:rPr>
          <w:b/>
        </w:rPr>
        <w:t>artigiane</w:t>
      </w:r>
      <w:r w:rsidR="00BC35A4" w:rsidRPr="00A6746A">
        <w:t xml:space="preserve"> (il </w:t>
      </w:r>
      <w:r>
        <w:t>19,2</w:t>
      </w:r>
      <w:r w:rsidR="00BC35A4" w:rsidRPr="00A6746A">
        <w:t xml:space="preserve">%). Si tratta, </w:t>
      </w:r>
      <w:r>
        <w:t>in oltre l’85%</w:t>
      </w:r>
      <w:r w:rsidR="00BC35A4" w:rsidRPr="00A6746A">
        <w:t xml:space="preserve"> dei casi, di imprenditrici che hanno costituito una ditta individuale e che svolgono la loro attività prevalentemente nei servizi alla persona.</w:t>
      </w:r>
    </w:p>
    <w:p w:rsidR="00BC35A4" w:rsidRPr="00433824" w:rsidRDefault="00BC35A4" w:rsidP="00C47C42">
      <w:pPr>
        <w:pStyle w:val="Corpodeltesto21"/>
        <w:ind w:left="1276"/>
        <w:jc w:val="left"/>
        <w:rPr>
          <w:rFonts w:ascii="Verdana" w:hAnsi="Verdana" w:cs="Arial"/>
          <w:b/>
          <w:sz w:val="16"/>
          <w:szCs w:val="16"/>
        </w:rPr>
      </w:pPr>
    </w:p>
    <w:p w:rsidR="00A4571E" w:rsidRDefault="00B25B4F" w:rsidP="00A4571E">
      <w:pPr>
        <w:pStyle w:val="Corpodeltesto21"/>
        <w:ind w:left="1276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“</w:t>
      </w:r>
      <w:r w:rsidR="00A4571E">
        <w:rPr>
          <w:rFonts w:ascii="Verdana" w:hAnsi="Verdana" w:cs="Arial"/>
          <w:sz w:val="22"/>
          <w:szCs w:val="22"/>
        </w:rPr>
        <w:t>Se consideriamo la serie storica</w:t>
      </w:r>
      <w:r w:rsidR="00962CF0">
        <w:rPr>
          <w:rFonts w:ascii="Verdana" w:hAnsi="Verdana" w:cs="Arial"/>
          <w:sz w:val="22"/>
          <w:szCs w:val="22"/>
        </w:rPr>
        <w:t xml:space="preserve"> dei</w:t>
      </w:r>
      <w:r w:rsidR="00A4571E">
        <w:rPr>
          <w:rFonts w:ascii="Verdana" w:hAnsi="Verdana" w:cs="Arial"/>
          <w:sz w:val="22"/>
          <w:szCs w:val="22"/>
        </w:rPr>
        <w:t xml:space="preserve"> dati</w:t>
      </w:r>
      <w:r w:rsidR="00962CF0">
        <w:rPr>
          <w:rFonts w:ascii="Verdana" w:hAnsi="Verdana" w:cs="Arial"/>
          <w:sz w:val="22"/>
          <w:szCs w:val="22"/>
        </w:rPr>
        <w:t xml:space="preserve"> </w:t>
      </w:r>
      <w:r w:rsidR="00697ECC">
        <w:rPr>
          <w:rFonts w:ascii="Verdana" w:hAnsi="Verdana" w:cs="Arial"/>
          <w:sz w:val="22"/>
          <w:szCs w:val="22"/>
        </w:rPr>
        <w:t xml:space="preserve">che registrano l’andamento dell’imprenditoria femminile– ha commentato </w:t>
      </w:r>
      <w:r w:rsidR="00697ECC" w:rsidRPr="00BB3307">
        <w:rPr>
          <w:rFonts w:ascii="Verdana" w:hAnsi="Verdana" w:cs="Arial"/>
          <w:b/>
          <w:sz w:val="22"/>
          <w:szCs w:val="22"/>
        </w:rPr>
        <w:t>Giovanni Bort</w:t>
      </w:r>
      <w:r w:rsidR="00697ECC">
        <w:rPr>
          <w:rFonts w:ascii="Verdana" w:hAnsi="Verdana" w:cs="Arial"/>
          <w:sz w:val="22"/>
          <w:szCs w:val="22"/>
        </w:rPr>
        <w:t xml:space="preserve">, Presidente della Camera di Commercio di Trento – </w:t>
      </w:r>
      <w:r w:rsidR="00962CF0">
        <w:rPr>
          <w:rFonts w:ascii="Verdana" w:hAnsi="Verdana" w:cs="Arial"/>
          <w:sz w:val="22"/>
          <w:szCs w:val="22"/>
        </w:rPr>
        <w:t xml:space="preserve">emerge </w:t>
      </w:r>
      <w:r w:rsidR="00F44163">
        <w:rPr>
          <w:rFonts w:ascii="Verdana" w:hAnsi="Verdana" w:cs="Arial"/>
          <w:sz w:val="22"/>
          <w:szCs w:val="22"/>
        </w:rPr>
        <w:t>un</w:t>
      </w:r>
      <w:r w:rsidR="00A4571E">
        <w:rPr>
          <w:rFonts w:ascii="Verdana" w:hAnsi="Verdana" w:cs="Arial"/>
          <w:sz w:val="22"/>
          <w:szCs w:val="22"/>
        </w:rPr>
        <w:t xml:space="preserve"> </w:t>
      </w:r>
      <w:r w:rsidR="00A4571E" w:rsidRPr="00A4571E">
        <w:rPr>
          <w:rFonts w:ascii="Verdana" w:hAnsi="Verdana" w:cs="Arial"/>
          <w:i/>
          <w:sz w:val="22"/>
          <w:szCs w:val="22"/>
        </w:rPr>
        <w:t>trend</w:t>
      </w:r>
      <w:r w:rsidR="00A4571E">
        <w:rPr>
          <w:rFonts w:ascii="Verdana" w:hAnsi="Verdana" w:cs="Arial"/>
          <w:sz w:val="22"/>
          <w:szCs w:val="22"/>
        </w:rPr>
        <w:t xml:space="preserve"> </w:t>
      </w:r>
      <w:r w:rsidR="00F44163">
        <w:rPr>
          <w:rFonts w:ascii="Verdana" w:hAnsi="Verdana" w:cs="Arial"/>
          <w:sz w:val="22"/>
          <w:szCs w:val="22"/>
        </w:rPr>
        <w:t>in</w:t>
      </w:r>
      <w:r w:rsidR="00A4571E">
        <w:rPr>
          <w:rFonts w:ascii="Verdana" w:hAnsi="Verdana" w:cs="Arial"/>
          <w:sz w:val="22"/>
          <w:szCs w:val="22"/>
        </w:rPr>
        <w:t xml:space="preserve"> crescita </w:t>
      </w:r>
      <w:r w:rsidR="00F44163">
        <w:rPr>
          <w:rFonts w:ascii="Verdana" w:hAnsi="Verdana" w:cs="Arial"/>
          <w:sz w:val="22"/>
          <w:szCs w:val="22"/>
        </w:rPr>
        <w:t>confermato anche negli ultimi due anni</w:t>
      </w:r>
      <w:r w:rsidR="00A4571E">
        <w:rPr>
          <w:rFonts w:ascii="Verdana" w:hAnsi="Verdana" w:cs="Arial"/>
          <w:sz w:val="22"/>
          <w:szCs w:val="22"/>
        </w:rPr>
        <w:t xml:space="preserve">, storicamente tra i più </w:t>
      </w:r>
      <w:r w:rsidR="00962CF0">
        <w:rPr>
          <w:rFonts w:ascii="Verdana" w:hAnsi="Verdana" w:cs="Arial"/>
          <w:sz w:val="22"/>
          <w:szCs w:val="22"/>
        </w:rPr>
        <w:t xml:space="preserve">drammatici per l’andamento della nostra </w:t>
      </w:r>
      <w:r w:rsidR="00A4571E">
        <w:rPr>
          <w:rFonts w:ascii="Verdana" w:hAnsi="Verdana" w:cs="Arial"/>
          <w:sz w:val="22"/>
          <w:szCs w:val="22"/>
        </w:rPr>
        <w:t>eco</w:t>
      </w:r>
      <w:r w:rsidR="00962CF0">
        <w:rPr>
          <w:rFonts w:ascii="Verdana" w:hAnsi="Verdana" w:cs="Arial"/>
          <w:sz w:val="22"/>
          <w:szCs w:val="22"/>
        </w:rPr>
        <w:t xml:space="preserve">nomia. È dunque evidente che le imprenditrici </w:t>
      </w:r>
      <w:r w:rsidR="00A4571E">
        <w:rPr>
          <w:rFonts w:ascii="Verdana" w:hAnsi="Verdana" w:cs="Arial"/>
          <w:sz w:val="22"/>
          <w:szCs w:val="22"/>
        </w:rPr>
        <w:t xml:space="preserve">hanno saputo </w:t>
      </w:r>
      <w:r w:rsidR="00962CF0">
        <w:rPr>
          <w:rFonts w:ascii="Verdana" w:hAnsi="Verdana" w:cs="Arial"/>
          <w:sz w:val="22"/>
          <w:szCs w:val="22"/>
        </w:rPr>
        <w:t xml:space="preserve">interpretare e gestire al meglio difficoltà e </w:t>
      </w:r>
      <w:r w:rsidR="00A4571E">
        <w:rPr>
          <w:rFonts w:ascii="Verdana" w:hAnsi="Verdana" w:cs="Arial"/>
          <w:sz w:val="22"/>
          <w:szCs w:val="22"/>
        </w:rPr>
        <w:t>ostacoli</w:t>
      </w:r>
      <w:r w:rsidR="00ED565F">
        <w:rPr>
          <w:rFonts w:ascii="Verdana" w:hAnsi="Verdana" w:cs="Arial"/>
          <w:sz w:val="22"/>
          <w:szCs w:val="22"/>
        </w:rPr>
        <w:t xml:space="preserve"> spesso straordinari</w:t>
      </w:r>
      <w:r w:rsidR="00A4571E">
        <w:rPr>
          <w:rFonts w:ascii="Verdana" w:hAnsi="Verdana" w:cs="Arial"/>
          <w:sz w:val="22"/>
          <w:szCs w:val="22"/>
        </w:rPr>
        <w:t>, dimostrando di avere competenz</w:t>
      </w:r>
      <w:r w:rsidR="00962CF0">
        <w:rPr>
          <w:rFonts w:ascii="Verdana" w:hAnsi="Verdana" w:cs="Arial"/>
          <w:sz w:val="22"/>
          <w:szCs w:val="22"/>
        </w:rPr>
        <w:t xml:space="preserve">e solide </w:t>
      </w:r>
      <w:r w:rsidR="00A4571E">
        <w:rPr>
          <w:rFonts w:ascii="Verdana" w:hAnsi="Verdana" w:cs="Arial"/>
          <w:sz w:val="22"/>
          <w:szCs w:val="22"/>
        </w:rPr>
        <w:t xml:space="preserve">e capacità di visione </w:t>
      </w:r>
      <w:r w:rsidR="00697ECC">
        <w:rPr>
          <w:rFonts w:ascii="Verdana" w:hAnsi="Verdana" w:cs="Arial"/>
          <w:sz w:val="22"/>
          <w:szCs w:val="22"/>
        </w:rPr>
        <w:t xml:space="preserve">che vanno </w:t>
      </w:r>
      <w:r w:rsidR="00A4571E">
        <w:rPr>
          <w:rFonts w:ascii="Verdana" w:hAnsi="Verdana" w:cs="Arial"/>
          <w:sz w:val="22"/>
          <w:szCs w:val="22"/>
        </w:rPr>
        <w:t>oltre il contingente</w:t>
      </w:r>
      <w:r w:rsidR="00697ECC">
        <w:rPr>
          <w:rFonts w:ascii="Verdana" w:hAnsi="Verdana" w:cs="Arial"/>
          <w:sz w:val="22"/>
          <w:szCs w:val="22"/>
        </w:rPr>
        <w:t xml:space="preserve">. Sono riuscite a contribuire </w:t>
      </w:r>
      <w:r w:rsidR="00962CF0">
        <w:rPr>
          <w:rFonts w:ascii="Verdana" w:hAnsi="Verdana" w:cs="Arial"/>
          <w:sz w:val="22"/>
          <w:szCs w:val="22"/>
        </w:rPr>
        <w:t>in modo consistente</w:t>
      </w:r>
      <w:r w:rsidR="00A4571E">
        <w:rPr>
          <w:rFonts w:ascii="Verdana" w:hAnsi="Verdana" w:cs="Arial"/>
          <w:sz w:val="22"/>
          <w:szCs w:val="22"/>
        </w:rPr>
        <w:t xml:space="preserve"> al percorso di ripresa su cui si sta incamminando l’economia del nostro territorio</w:t>
      </w:r>
      <w:r w:rsidR="00697ECC">
        <w:rPr>
          <w:rFonts w:ascii="Verdana" w:hAnsi="Verdana" w:cs="Arial"/>
          <w:sz w:val="22"/>
          <w:szCs w:val="22"/>
        </w:rPr>
        <w:t>, che confidiamo non venga frenato</w:t>
      </w:r>
      <w:r w:rsidR="00903D23">
        <w:rPr>
          <w:rFonts w:ascii="Verdana" w:hAnsi="Verdana" w:cs="Arial"/>
          <w:sz w:val="22"/>
          <w:szCs w:val="22"/>
        </w:rPr>
        <w:t xml:space="preserve"> o interrotto</w:t>
      </w:r>
      <w:r w:rsidR="00697ECC">
        <w:rPr>
          <w:rFonts w:ascii="Verdana" w:hAnsi="Verdana" w:cs="Arial"/>
          <w:sz w:val="22"/>
          <w:szCs w:val="22"/>
        </w:rPr>
        <w:t xml:space="preserve"> dalle </w:t>
      </w:r>
      <w:r w:rsidR="00903D23">
        <w:rPr>
          <w:rFonts w:ascii="Verdana" w:hAnsi="Verdana" w:cs="Arial"/>
          <w:sz w:val="22"/>
          <w:szCs w:val="22"/>
        </w:rPr>
        <w:t>pesanti</w:t>
      </w:r>
      <w:r w:rsidR="00697ECC">
        <w:rPr>
          <w:rFonts w:ascii="Verdana" w:hAnsi="Verdana" w:cs="Arial"/>
          <w:sz w:val="22"/>
          <w:szCs w:val="22"/>
        </w:rPr>
        <w:t xml:space="preserve"> preoccupazioni che in questi giorni affliggono tutto il mondo, nessuno escluso</w:t>
      </w:r>
      <w:r w:rsidR="00A4571E">
        <w:rPr>
          <w:rFonts w:ascii="Verdana" w:hAnsi="Verdana" w:cs="Arial"/>
          <w:sz w:val="22"/>
          <w:szCs w:val="22"/>
        </w:rPr>
        <w:t>”.</w:t>
      </w:r>
    </w:p>
    <w:p w:rsidR="00A4571E" w:rsidRPr="00433824" w:rsidRDefault="00A4571E" w:rsidP="00A763D1">
      <w:pPr>
        <w:pStyle w:val="Corpodeltesto21"/>
        <w:ind w:left="1276"/>
        <w:rPr>
          <w:rFonts w:ascii="Verdana" w:hAnsi="Verdana" w:cs="Arial"/>
          <w:sz w:val="16"/>
          <w:szCs w:val="16"/>
        </w:rPr>
      </w:pPr>
    </w:p>
    <w:p w:rsidR="004633A1" w:rsidRDefault="00C47C42" w:rsidP="001B67BA">
      <w:pPr>
        <w:pStyle w:val="Corpodeltesto21"/>
        <w:ind w:left="1276"/>
        <w:jc w:val="left"/>
        <w:rPr>
          <w:rFonts w:ascii="Verdana" w:hAnsi="Verdana" w:cs="Arial"/>
          <w:b/>
          <w:sz w:val="22"/>
          <w:szCs w:val="22"/>
        </w:rPr>
      </w:pPr>
      <w:r w:rsidRPr="00C47C42">
        <w:rPr>
          <w:rFonts w:ascii="Verdana" w:hAnsi="Verdana"/>
          <w:noProof w:val="0"/>
          <w:sz w:val="22"/>
          <w:szCs w:val="22"/>
        </w:rPr>
        <w:t>“</w:t>
      </w:r>
      <w:r>
        <w:rPr>
          <w:rFonts w:ascii="Verdana" w:hAnsi="Verdana"/>
          <w:noProof w:val="0"/>
          <w:sz w:val="22"/>
          <w:szCs w:val="22"/>
        </w:rPr>
        <w:t>Siamo orgogliose</w:t>
      </w:r>
      <w:r w:rsidRPr="00C47C42">
        <w:rPr>
          <w:rFonts w:ascii="Verdana" w:hAnsi="Verdana"/>
          <w:noProof w:val="0"/>
          <w:sz w:val="22"/>
          <w:szCs w:val="22"/>
        </w:rPr>
        <w:t xml:space="preserve"> – ha spiegato </w:t>
      </w:r>
      <w:r w:rsidRPr="00C47C42">
        <w:rPr>
          <w:rFonts w:ascii="Verdana" w:hAnsi="Verdana"/>
          <w:b/>
          <w:noProof w:val="0"/>
          <w:sz w:val="22"/>
          <w:szCs w:val="22"/>
        </w:rPr>
        <w:t>Claudia Gasperetti</w:t>
      </w:r>
      <w:r w:rsidRPr="00C47C42">
        <w:rPr>
          <w:rFonts w:ascii="Verdana" w:hAnsi="Verdana"/>
          <w:noProof w:val="0"/>
          <w:sz w:val="22"/>
          <w:szCs w:val="22"/>
        </w:rPr>
        <w:t xml:space="preserve">, Coordinatrice del Comitato per la promozione dell’imprenditoria femminile di Trento – </w:t>
      </w:r>
      <w:r>
        <w:rPr>
          <w:rFonts w:ascii="Verdana" w:hAnsi="Verdana"/>
          <w:noProof w:val="0"/>
          <w:sz w:val="22"/>
          <w:szCs w:val="22"/>
        </w:rPr>
        <w:t xml:space="preserve">della capacità di reazione dimostrata dalle imprese femminili in questo periodo di seria difficoltà economica e sociale. </w:t>
      </w:r>
      <w:r w:rsidR="001B606C">
        <w:rPr>
          <w:rFonts w:ascii="Verdana" w:hAnsi="Verdana"/>
          <w:noProof w:val="0"/>
          <w:sz w:val="22"/>
          <w:szCs w:val="22"/>
        </w:rPr>
        <w:t>Saper affrontare le</w:t>
      </w:r>
      <w:r>
        <w:rPr>
          <w:rFonts w:ascii="Verdana" w:hAnsi="Verdana"/>
          <w:noProof w:val="0"/>
          <w:sz w:val="22"/>
          <w:szCs w:val="22"/>
        </w:rPr>
        <w:t xml:space="preserve"> avversità più </w:t>
      </w:r>
      <w:proofErr w:type="spellStart"/>
      <w:r>
        <w:rPr>
          <w:rFonts w:ascii="Verdana" w:hAnsi="Verdana"/>
          <w:noProof w:val="0"/>
          <w:sz w:val="22"/>
          <w:szCs w:val="22"/>
        </w:rPr>
        <w:t>ostiche</w:t>
      </w:r>
      <w:proofErr w:type="spellEnd"/>
      <w:r>
        <w:rPr>
          <w:rFonts w:ascii="Verdana" w:hAnsi="Verdana"/>
          <w:noProof w:val="0"/>
          <w:sz w:val="22"/>
          <w:szCs w:val="22"/>
        </w:rPr>
        <w:t xml:space="preserve"> e gestire l’emergenza</w:t>
      </w:r>
      <w:r w:rsidR="001B67BA">
        <w:rPr>
          <w:rFonts w:ascii="Verdana" w:hAnsi="Verdana"/>
          <w:noProof w:val="0"/>
          <w:sz w:val="22"/>
          <w:szCs w:val="22"/>
        </w:rPr>
        <w:t>,</w:t>
      </w:r>
      <w:r>
        <w:rPr>
          <w:rFonts w:ascii="Verdana" w:hAnsi="Verdana"/>
          <w:noProof w:val="0"/>
          <w:sz w:val="22"/>
          <w:szCs w:val="22"/>
        </w:rPr>
        <w:t xml:space="preserve"> contemporaneamente sul fronte professionale e su quello familiare</w:t>
      </w:r>
      <w:r w:rsidR="001B67BA">
        <w:rPr>
          <w:rFonts w:ascii="Verdana" w:hAnsi="Verdana"/>
          <w:noProof w:val="0"/>
          <w:sz w:val="22"/>
          <w:szCs w:val="22"/>
        </w:rPr>
        <w:t>,</w:t>
      </w:r>
      <w:r>
        <w:rPr>
          <w:rFonts w:ascii="Verdana" w:hAnsi="Verdana"/>
          <w:noProof w:val="0"/>
          <w:sz w:val="22"/>
          <w:szCs w:val="22"/>
        </w:rPr>
        <w:t xml:space="preserve"> dimostra ancora una volta quanto le donne siano una risorsa strategica e spesso risolutiva nelle avversità. Ecco perché il Comitato per la promozione dell’imprenditoria femminile </w:t>
      </w:r>
      <w:r w:rsidR="001B67BA">
        <w:rPr>
          <w:rFonts w:ascii="Verdana" w:hAnsi="Verdana"/>
          <w:noProof w:val="0"/>
          <w:sz w:val="22"/>
          <w:szCs w:val="22"/>
        </w:rPr>
        <w:t xml:space="preserve">prosegue nella sua attività </w:t>
      </w:r>
      <w:r w:rsidR="001B606C">
        <w:rPr>
          <w:rFonts w:ascii="Verdana" w:hAnsi="Verdana"/>
          <w:noProof w:val="0"/>
          <w:sz w:val="22"/>
          <w:szCs w:val="22"/>
        </w:rPr>
        <w:t>di</w:t>
      </w:r>
      <w:r w:rsidR="001B67BA">
        <w:rPr>
          <w:rFonts w:ascii="Verdana" w:hAnsi="Verdana"/>
          <w:noProof w:val="0"/>
          <w:sz w:val="22"/>
          <w:szCs w:val="22"/>
        </w:rPr>
        <w:t xml:space="preserve"> sostegno </w:t>
      </w:r>
      <w:r w:rsidR="001B606C">
        <w:rPr>
          <w:rFonts w:ascii="Verdana" w:hAnsi="Verdana"/>
          <w:noProof w:val="0"/>
          <w:sz w:val="22"/>
          <w:szCs w:val="22"/>
        </w:rPr>
        <w:t>a</w:t>
      </w:r>
      <w:r w:rsidR="001B67BA">
        <w:rPr>
          <w:rFonts w:ascii="Verdana" w:hAnsi="Verdana"/>
          <w:noProof w:val="0"/>
          <w:sz w:val="22"/>
          <w:szCs w:val="22"/>
        </w:rPr>
        <w:t>llo sviluppo imprenditoriale</w:t>
      </w:r>
      <w:r w:rsidR="001B606C">
        <w:rPr>
          <w:rFonts w:ascii="Verdana" w:hAnsi="Verdana"/>
          <w:noProof w:val="0"/>
          <w:sz w:val="22"/>
          <w:szCs w:val="22"/>
        </w:rPr>
        <w:t xml:space="preserve"> </w:t>
      </w:r>
      <w:r w:rsidR="00ED565F">
        <w:rPr>
          <w:rFonts w:ascii="Verdana" w:hAnsi="Verdana"/>
          <w:noProof w:val="0"/>
          <w:sz w:val="22"/>
          <w:szCs w:val="22"/>
        </w:rPr>
        <w:t xml:space="preserve">femminile </w:t>
      </w:r>
      <w:r w:rsidR="001B606C">
        <w:rPr>
          <w:rFonts w:ascii="Verdana" w:hAnsi="Verdana"/>
          <w:noProof w:val="0"/>
          <w:sz w:val="22"/>
          <w:szCs w:val="22"/>
        </w:rPr>
        <w:t>e lo fa</w:t>
      </w:r>
      <w:r w:rsidR="001B67BA">
        <w:rPr>
          <w:rFonts w:ascii="Verdana" w:hAnsi="Verdana"/>
          <w:noProof w:val="0"/>
          <w:sz w:val="22"/>
          <w:szCs w:val="22"/>
        </w:rPr>
        <w:t xml:space="preserve"> anche attraverso eventi pubblici come la mostra fotografica ‘L’impresa di mettersi in proprio’</w:t>
      </w:r>
      <w:r w:rsidR="00ED565F">
        <w:rPr>
          <w:rFonts w:ascii="Verdana" w:hAnsi="Verdana"/>
          <w:noProof w:val="0"/>
          <w:sz w:val="22"/>
          <w:szCs w:val="22"/>
        </w:rPr>
        <w:t>,</w:t>
      </w:r>
      <w:r w:rsidR="001B67BA">
        <w:rPr>
          <w:rFonts w:ascii="Verdana" w:hAnsi="Verdana"/>
          <w:noProof w:val="0"/>
          <w:sz w:val="22"/>
          <w:szCs w:val="22"/>
        </w:rPr>
        <w:t xml:space="preserve"> allestita a Palazzo Roccabruna e aperta fino al prossimo 9 aprile, che dà voce ai racconti professionali di 24 imprenditrici trentine”.</w:t>
      </w:r>
    </w:p>
    <w:p w:rsidR="004633A1" w:rsidRDefault="004633A1" w:rsidP="00BC35A4">
      <w:pPr>
        <w:pStyle w:val="Corpodeltesto21"/>
        <w:ind w:left="1276"/>
        <w:rPr>
          <w:rFonts w:ascii="Verdana" w:hAnsi="Verdana" w:cs="Arial"/>
          <w:sz w:val="16"/>
          <w:szCs w:val="16"/>
        </w:rPr>
      </w:pPr>
    </w:p>
    <w:p w:rsidR="00433824" w:rsidRPr="00433824" w:rsidRDefault="00433824" w:rsidP="00BC35A4">
      <w:pPr>
        <w:pStyle w:val="Corpodeltesto21"/>
        <w:ind w:left="1276"/>
        <w:rPr>
          <w:rFonts w:ascii="Verdana" w:hAnsi="Verdana" w:cs="Arial"/>
          <w:sz w:val="16"/>
          <w:szCs w:val="16"/>
        </w:rPr>
      </w:pPr>
    </w:p>
    <w:p w:rsidR="004633A1" w:rsidRPr="001B67BA" w:rsidRDefault="001B67BA" w:rsidP="00BC35A4">
      <w:pPr>
        <w:pStyle w:val="Corpodeltesto21"/>
        <w:ind w:left="1276"/>
        <w:rPr>
          <w:rFonts w:ascii="Verdana" w:hAnsi="Verdana" w:cs="Arial"/>
          <w:sz w:val="22"/>
          <w:szCs w:val="22"/>
        </w:rPr>
      </w:pPr>
      <w:r w:rsidRPr="001B67BA">
        <w:rPr>
          <w:rFonts w:ascii="Verdana" w:hAnsi="Verdana" w:cs="Arial"/>
          <w:sz w:val="22"/>
          <w:szCs w:val="22"/>
        </w:rPr>
        <w:t>Trento, 7 marzo 2022</w:t>
      </w:r>
    </w:p>
    <w:sectPr w:rsidR="004633A1" w:rsidRPr="001B67BA" w:rsidSect="00D63328">
      <w:footerReference w:type="default" r:id="rId8"/>
      <w:headerReference w:type="first" r:id="rId9"/>
      <w:footerReference w:type="first" r:id="rId10"/>
      <w:pgSz w:w="11906" w:h="16838" w:code="9"/>
      <w:pgMar w:top="2517" w:right="1304" w:bottom="209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CC" w:rsidRDefault="00697ECC">
      <w:r>
        <w:separator/>
      </w:r>
    </w:p>
  </w:endnote>
  <w:endnote w:type="continuationSeparator" w:id="0">
    <w:p w:rsidR="00697ECC" w:rsidRDefault="006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CC" w:rsidRPr="007C29A7" w:rsidRDefault="00697E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97ECC" w:rsidRPr="003F1A52" w:rsidRDefault="00697E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97ECC" w:rsidRPr="003F1A52" w:rsidRDefault="00697E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97ECC" w:rsidRDefault="00697E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697ECC" w:rsidRPr="003F1A52" w:rsidRDefault="00697EC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CC" w:rsidRPr="007C29A7" w:rsidRDefault="00697E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97ECC" w:rsidRPr="003F1A52" w:rsidRDefault="00697E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97ECC" w:rsidRPr="003F1A52" w:rsidRDefault="00697E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97ECC" w:rsidRDefault="00697E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697ECC" w:rsidRPr="003F1A52" w:rsidRDefault="00697EC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CC" w:rsidRDefault="00697ECC">
      <w:r>
        <w:separator/>
      </w:r>
    </w:p>
  </w:footnote>
  <w:footnote w:type="continuationSeparator" w:id="0">
    <w:p w:rsidR="00697ECC" w:rsidRDefault="0069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CC" w:rsidRDefault="00697ECC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AE8D3B1" wp14:editId="110DF071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ECC" w:rsidRDefault="00697ECC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6676"/>
    <w:multiLevelType w:val="hybridMultilevel"/>
    <w:tmpl w:val="ECE81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76D7"/>
    <w:rsid w:val="0002106F"/>
    <w:rsid w:val="00025707"/>
    <w:rsid w:val="00026818"/>
    <w:rsid w:val="000269CA"/>
    <w:rsid w:val="00031F75"/>
    <w:rsid w:val="00037F6E"/>
    <w:rsid w:val="00040F2B"/>
    <w:rsid w:val="00044E84"/>
    <w:rsid w:val="00047BA2"/>
    <w:rsid w:val="00056257"/>
    <w:rsid w:val="00061B3C"/>
    <w:rsid w:val="00067410"/>
    <w:rsid w:val="00070E99"/>
    <w:rsid w:val="00074F6B"/>
    <w:rsid w:val="00077E22"/>
    <w:rsid w:val="00083AA9"/>
    <w:rsid w:val="00084CC0"/>
    <w:rsid w:val="000857DC"/>
    <w:rsid w:val="00093CAD"/>
    <w:rsid w:val="000A03C0"/>
    <w:rsid w:val="000A19DB"/>
    <w:rsid w:val="000A223A"/>
    <w:rsid w:val="000C045B"/>
    <w:rsid w:val="000C156D"/>
    <w:rsid w:val="000C6289"/>
    <w:rsid w:val="000C62B5"/>
    <w:rsid w:val="000C7BD4"/>
    <w:rsid w:val="000E58E6"/>
    <w:rsid w:val="000E6184"/>
    <w:rsid w:val="000F1020"/>
    <w:rsid w:val="000F68FE"/>
    <w:rsid w:val="000F708B"/>
    <w:rsid w:val="000F7A8F"/>
    <w:rsid w:val="00102F75"/>
    <w:rsid w:val="001105D3"/>
    <w:rsid w:val="0012213D"/>
    <w:rsid w:val="0012470A"/>
    <w:rsid w:val="00125816"/>
    <w:rsid w:val="00125BDE"/>
    <w:rsid w:val="0013007A"/>
    <w:rsid w:val="00130283"/>
    <w:rsid w:val="00141BAD"/>
    <w:rsid w:val="0014683B"/>
    <w:rsid w:val="00155B22"/>
    <w:rsid w:val="00174309"/>
    <w:rsid w:val="00176E40"/>
    <w:rsid w:val="00180E1E"/>
    <w:rsid w:val="00185207"/>
    <w:rsid w:val="00190955"/>
    <w:rsid w:val="00196EB1"/>
    <w:rsid w:val="00197332"/>
    <w:rsid w:val="001B3A78"/>
    <w:rsid w:val="001B41F3"/>
    <w:rsid w:val="001B606C"/>
    <w:rsid w:val="001B67BA"/>
    <w:rsid w:val="001C3091"/>
    <w:rsid w:val="001C63B4"/>
    <w:rsid w:val="001D0321"/>
    <w:rsid w:val="001D3D72"/>
    <w:rsid w:val="001D43E8"/>
    <w:rsid w:val="001E24CB"/>
    <w:rsid w:val="001F3C55"/>
    <w:rsid w:val="001F5146"/>
    <w:rsid w:val="001F6307"/>
    <w:rsid w:val="001F7D26"/>
    <w:rsid w:val="00211B17"/>
    <w:rsid w:val="002158D7"/>
    <w:rsid w:val="00221EB1"/>
    <w:rsid w:val="002261F5"/>
    <w:rsid w:val="00226A40"/>
    <w:rsid w:val="00227243"/>
    <w:rsid w:val="00230B9B"/>
    <w:rsid w:val="00230EB5"/>
    <w:rsid w:val="002313A7"/>
    <w:rsid w:val="00234E4E"/>
    <w:rsid w:val="00241EA4"/>
    <w:rsid w:val="00242C6A"/>
    <w:rsid w:val="00243031"/>
    <w:rsid w:val="00243791"/>
    <w:rsid w:val="00243B10"/>
    <w:rsid w:val="0025111C"/>
    <w:rsid w:val="00252C17"/>
    <w:rsid w:val="00253858"/>
    <w:rsid w:val="00260696"/>
    <w:rsid w:val="0026345A"/>
    <w:rsid w:val="002864E3"/>
    <w:rsid w:val="002941BD"/>
    <w:rsid w:val="002A25E1"/>
    <w:rsid w:val="002A78BF"/>
    <w:rsid w:val="002B0142"/>
    <w:rsid w:val="002B2059"/>
    <w:rsid w:val="002B2556"/>
    <w:rsid w:val="002B2B2A"/>
    <w:rsid w:val="002B7819"/>
    <w:rsid w:val="002C2A3E"/>
    <w:rsid w:val="002D03DA"/>
    <w:rsid w:val="002D07EC"/>
    <w:rsid w:val="002D127A"/>
    <w:rsid w:val="002D1B86"/>
    <w:rsid w:val="002D3782"/>
    <w:rsid w:val="002D655C"/>
    <w:rsid w:val="002D68D9"/>
    <w:rsid w:val="002E07A2"/>
    <w:rsid w:val="002E20AD"/>
    <w:rsid w:val="002E7A80"/>
    <w:rsid w:val="002F1B92"/>
    <w:rsid w:val="00321A7E"/>
    <w:rsid w:val="003228AE"/>
    <w:rsid w:val="00324685"/>
    <w:rsid w:val="00324D13"/>
    <w:rsid w:val="0032681E"/>
    <w:rsid w:val="0032711C"/>
    <w:rsid w:val="0033526B"/>
    <w:rsid w:val="00336C91"/>
    <w:rsid w:val="00344EA8"/>
    <w:rsid w:val="00350754"/>
    <w:rsid w:val="00351708"/>
    <w:rsid w:val="003577AC"/>
    <w:rsid w:val="0037134B"/>
    <w:rsid w:val="00372FA8"/>
    <w:rsid w:val="00373DAC"/>
    <w:rsid w:val="00374EE0"/>
    <w:rsid w:val="003769FB"/>
    <w:rsid w:val="0038554D"/>
    <w:rsid w:val="00394A40"/>
    <w:rsid w:val="003A0290"/>
    <w:rsid w:val="003A1192"/>
    <w:rsid w:val="003A3BE2"/>
    <w:rsid w:val="003A4EDF"/>
    <w:rsid w:val="003B05AA"/>
    <w:rsid w:val="003B0910"/>
    <w:rsid w:val="003B1DE1"/>
    <w:rsid w:val="003C0E7F"/>
    <w:rsid w:val="003C2802"/>
    <w:rsid w:val="003C2D4A"/>
    <w:rsid w:val="003D086B"/>
    <w:rsid w:val="003D298D"/>
    <w:rsid w:val="003D4752"/>
    <w:rsid w:val="003D6094"/>
    <w:rsid w:val="003F086F"/>
    <w:rsid w:val="003F19BF"/>
    <w:rsid w:val="003F1A52"/>
    <w:rsid w:val="003F7110"/>
    <w:rsid w:val="00402E8F"/>
    <w:rsid w:val="0041106F"/>
    <w:rsid w:val="00413CB9"/>
    <w:rsid w:val="0041443C"/>
    <w:rsid w:val="004254A4"/>
    <w:rsid w:val="00426156"/>
    <w:rsid w:val="00427A25"/>
    <w:rsid w:val="00430007"/>
    <w:rsid w:val="00430AD9"/>
    <w:rsid w:val="00433824"/>
    <w:rsid w:val="00434A23"/>
    <w:rsid w:val="00437462"/>
    <w:rsid w:val="00437921"/>
    <w:rsid w:val="00441EC2"/>
    <w:rsid w:val="00455038"/>
    <w:rsid w:val="00455D46"/>
    <w:rsid w:val="004633A1"/>
    <w:rsid w:val="00466BBC"/>
    <w:rsid w:val="00477EA5"/>
    <w:rsid w:val="00477F6C"/>
    <w:rsid w:val="00481525"/>
    <w:rsid w:val="00487BBC"/>
    <w:rsid w:val="00493748"/>
    <w:rsid w:val="0049465B"/>
    <w:rsid w:val="004A3C5E"/>
    <w:rsid w:val="004B1730"/>
    <w:rsid w:val="004B538C"/>
    <w:rsid w:val="004C390E"/>
    <w:rsid w:val="004C3F85"/>
    <w:rsid w:val="004C7687"/>
    <w:rsid w:val="004D1BCC"/>
    <w:rsid w:val="004D1CC9"/>
    <w:rsid w:val="004D1EB8"/>
    <w:rsid w:val="004D3175"/>
    <w:rsid w:val="004E034B"/>
    <w:rsid w:val="004E0433"/>
    <w:rsid w:val="004E2F72"/>
    <w:rsid w:val="004F1E76"/>
    <w:rsid w:val="004F5039"/>
    <w:rsid w:val="004F6770"/>
    <w:rsid w:val="004F6EE2"/>
    <w:rsid w:val="004F77A7"/>
    <w:rsid w:val="00505E25"/>
    <w:rsid w:val="0051003E"/>
    <w:rsid w:val="005116AF"/>
    <w:rsid w:val="005122C8"/>
    <w:rsid w:val="005141D0"/>
    <w:rsid w:val="00514987"/>
    <w:rsid w:val="00527C89"/>
    <w:rsid w:val="005310BB"/>
    <w:rsid w:val="005378F6"/>
    <w:rsid w:val="00537D2B"/>
    <w:rsid w:val="005405C2"/>
    <w:rsid w:val="00541CAE"/>
    <w:rsid w:val="00545166"/>
    <w:rsid w:val="00547F9B"/>
    <w:rsid w:val="005511DE"/>
    <w:rsid w:val="00557B06"/>
    <w:rsid w:val="00562400"/>
    <w:rsid w:val="00563EE7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6507"/>
    <w:rsid w:val="00597EFC"/>
    <w:rsid w:val="005A0D10"/>
    <w:rsid w:val="005A4610"/>
    <w:rsid w:val="005A4B02"/>
    <w:rsid w:val="005A720D"/>
    <w:rsid w:val="005B1B96"/>
    <w:rsid w:val="005D12E0"/>
    <w:rsid w:val="005D38FC"/>
    <w:rsid w:val="005E5E60"/>
    <w:rsid w:val="005F2D3B"/>
    <w:rsid w:val="005F2FC8"/>
    <w:rsid w:val="005F5A03"/>
    <w:rsid w:val="005F6F74"/>
    <w:rsid w:val="005F7777"/>
    <w:rsid w:val="00604DEF"/>
    <w:rsid w:val="00611D55"/>
    <w:rsid w:val="00623CE0"/>
    <w:rsid w:val="006241FF"/>
    <w:rsid w:val="00626459"/>
    <w:rsid w:val="00634532"/>
    <w:rsid w:val="006425AC"/>
    <w:rsid w:val="00644F94"/>
    <w:rsid w:val="00647DDD"/>
    <w:rsid w:val="00651CD7"/>
    <w:rsid w:val="006627F1"/>
    <w:rsid w:val="006634F2"/>
    <w:rsid w:val="00663AD2"/>
    <w:rsid w:val="00663CFB"/>
    <w:rsid w:val="00666624"/>
    <w:rsid w:val="00666CCB"/>
    <w:rsid w:val="00667AD2"/>
    <w:rsid w:val="00672E04"/>
    <w:rsid w:val="00676446"/>
    <w:rsid w:val="00677ACB"/>
    <w:rsid w:val="00682800"/>
    <w:rsid w:val="00683B8B"/>
    <w:rsid w:val="006841D1"/>
    <w:rsid w:val="00684370"/>
    <w:rsid w:val="00685B2C"/>
    <w:rsid w:val="00690AFA"/>
    <w:rsid w:val="00691228"/>
    <w:rsid w:val="006923FA"/>
    <w:rsid w:val="00696A99"/>
    <w:rsid w:val="00697ECC"/>
    <w:rsid w:val="006A0AC7"/>
    <w:rsid w:val="006A4667"/>
    <w:rsid w:val="006A5306"/>
    <w:rsid w:val="006B1D4D"/>
    <w:rsid w:val="006B2B85"/>
    <w:rsid w:val="006B6052"/>
    <w:rsid w:val="006C11C0"/>
    <w:rsid w:val="006D6448"/>
    <w:rsid w:val="006D65B1"/>
    <w:rsid w:val="006E762F"/>
    <w:rsid w:val="006F01D5"/>
    <w:rsid w:val="006F0910"/>
    <w:rsid w:val="006F0AFA"/>
    <w:rsid w:val="006F0BB4"/>
    <w:rsid w:val="007009C2"/>
    <w:rsid w:val="00710CA5"/>
    <w:rsid w:val="00714726"/>
    <w:rsid w:val="00716F4F"/>
    <w:rsid w:val="007213A0"/>
    <w:rsid w:val="00724D64"/>
    <w:rsid w:val="00727366"/>
    <w:rsid w:val="007421D4"/>
    <w:rsid w:val="00744AB0"/>
    <w:rsid w:val="00764265"/>
    <w:rsid w:val="007734DE"/>
    <w:rsid w:val="0078210A"/>
    <w:rsid w:val="007826B1"/>
    <w:rsid w:val="00790A38"/>
    <w:rsid w:val="00791A82"/>
    <w:rsid w:val="00796309"/>
    <w:rsid w:val="007968B7"/>
    <w:rsid w:val="007A59B3"/>
    <w:rsid w:val="007B44B1"/>
    <w:rsid w:val="007B4E9C"/>
    <w:rsid w:val="007C29A7"/>
    <w:rsid w:val="007C3899"/>
    <w:rsid w:val="007C3EE8"/>
    <w:rsid w:val="007E068F"/>
    <w:rsid w:val="007E1A7C"/>
    <w:rsid w:val="007E241F"/>
    <w:rsid w:val="007E332B"/>
    <w:rsid w:val="007E6225"/>
    <w:rsid w:val="007E771C"/>
    <w:rsid w:val="007F1144"/>
    <w:rsid w:val="007F5C70"/>
    <w:rsid w:val="007F5DA4"/>
    <w:rsid w:val="00802167"/>
    <w:rsid w:val="00813390"/>
    <w:rsid w:val="00815F1C"/>
    <w:rsid w:val="00816196"/>
    <w:rsid w:val="00830875"/>
    <w:rsid w:val="00835CB2"/>
    <w:rsid w:val="00851A94"/>
    <w:rsid w:val="00865D73"/>
    <w:rsid w:val="00866107"/>
    <w:rsid w:val="00870052"/>
    <w:rsid w:val="0087420A"/>
    <w:rsid w:val="008807F7"/>
    <w:rsid w:val="00881686"/>
    <w:rsid w:val="00884838"/>
    <w:rsid w:val="008910F9"/>
    <w:rsid w:val="00891EF6"/>
    <w:rsid w:val="00892DB7"/>
    <w:rsid w:val="008961C6"/>
    <w:rsid w:val="008A08F7"/>
    <w:rsid w:val="008A096E"/>
    <w:rsid w:val="008A61B4"/>
    <w:rsid w:val="008B2F0C"/>
    <w:rsid w:val="008B335E"/>
    <w:rsid w:val="008B4158"/>
    <w:rsid w:val="008B7598"/>
    <w:rsid w:val="008C41BB"/>
    <w:rsid w:val="008D0DCA"/>
    <w:rsid w:val="008D4F84"/>
    <w:rsid w:val="008E034D"/>
    <w:rsid w:val="008E2962"/>
    <w:rsid w:val="008F39AA"/>
    <w:rsid w:val="008F469B"/>
    <w:rsid w:val="008F6C89"/>
    <w:rsid w:val="00900B55"/>
    <w:rsid w:val="009019EE"/>
    <w:rsid w:val="0090380A"/>
    <w:rsid w:val="00903D23"/>
    <w:rsid w:val="00917B87"/>
    <w:rsid w:val="009247FD"/>
    <w:rsid w:val="00924AC8"/>
    <w:rsid w:val="00931D86"/>
    <w:rsid w:val="00936009"/>
    <w:rsid w:val="00941858"/>
    <w:rsid w:val="009452DC"/>
    <w:rsid w:val="00950B25"/>
    <w:rsid w:val="00953231"/>
    <w:rsid w:val="00956508"/>
    <w:rsid w:val="00956F2E"/>
    <w:rsid w:val="00962CF0"/>
    <w:rsid w:val="0096513C"/>
    <w:rsid w:val="009807CB"/>
    <w:rsid w:val="00980C45"/>
    <w:rsid w:val="00981704"/>
    <w:rsid w:val="00982D23"/>
    <w:rsid w:val="00991071"/>
    <w:rsid w:val="009944D6"/>
    <w:rsid w:val="0099502B"/>
    <w:rsid w:val="009950A4"/>
    <w:rsid w:val="00995CD6"/>
    <w:rsid w:val="00996C10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2E4B"/>
    <w:rsid w:val="009D1F52"/>
    <w:rsid w:val="009D26FB"/>
    <w:rsid w:val="009E44D3"/>
    <w:rsid w:val="009E4FE1"/>
    <w:rsid w:val="009E57DF"/>
    <w:rsid w:val="009F528E"/>
    <w:rsid w:val="009F7977"/>
    <w:rsid w:val="00A0576D"/>
    <w:rsid w:val="00A1697D"/>
    <w:rsid w:val="00A220FE"/>
    <w:rsid w:val="00A3562F"/>
    <w:rsid w:val="00A37DE2"/>
    <w:rsid w:val="00A41DFC"/>
    <w:rsid w:val="00A44B18"/>
    <w:rsid w:val="00A4571E"/>
    <w:rsid w:val="00A534B4"/>
    <w:rsid w:val="00A554FE"/>
    <w:rsid w:val="00A63966"/>
    <w:rsid w:val="00A656FF"/>
    <w:rsid w:val="00A65C76"/>
    <w:rsid w:val="00A6746A"/>
    <w:rsid w:val="00A71F85"/>
    <w:rsid w:val="00A72F6F"/>
    <w:rsid w:val="00A763D1"/>
    <w:rsid w:val="00A84AE3"/>
    <w:rsid w:val="00A8653C"/>
    <w:rsid w:val="00A86FE5"/>
    <w:rsid w:val="00A87923"/>
    <w:rsid w:val="00A87E2A"/>
    <w:rsid w:val="00A942F4"/>
    <w:rsid w:val="00A96A3B"/>
    <w:rsid w:val="00AA3238"/>
    <w:rsid w:val="00AA5A6C"/>
    <w:rsid w:val="00AA68EF"/>
    <w:rsid w:val="00AA6F6E"/>
    <w:rsid w:val="00AA7309"/>
    <w:rsid w:val="00AB2FBA"/>
    <w:rsid w:val="00AC5B36"/>
    <w:rsid w:val="00AC5BBE"/>
    <w:rsid w:val="00AC5EC9"/>
    <w:rsid w:val="00AD39D7"/>
    <w:rsid w:val="00AF14E0"/>
    <w:rsid w:val="00AF2EEC"/>
    <w:rsid w:val="00AF5B69"/>
    <w:rsid w:val="00AF5D9B"/>
    <w:rsid w:val="00AF5FC0"/>
    <w:rsid w:val="00B109EB"/>
    <w:rsid w:val="00B2047F"/>
    <w:rsid w:val="00B25B4F"/>
    <w:rsid w:val="00B26BCE"/>
    <w:rsid w:val="00B2779B"/>
    <w:rsid w:val="00B367B3"/>
    <w:rsid w:val="00B36A67"/>
    <w:rsid w:val="00B42723"/>
    <w:rsid w:val="00B42DC2"/>
    <w:rsid w:val="00B51FF5"/>
    <w:rsid w:val="00B52C3B"/>
    <w:rsid w:val="00B54A7D"/>
    <w:rsid w:val="00B63685"/>
    <w:rsid w:val="00B63986"/>
    <w:rsid w:val="00B676F9"/>
    <w:rsid w:val="00B70B30"/>
    <w:rsid w:val="00B71197"/>
    <w:rsid w:val="00B76F8F"/>
    <w:rsid w:val="00B77634"/>
    <w:rsid w:val="00B804B7"/>
    <w:rsid w:val="00B86F38"/>
    <w:rsid w:val="00B92024"/>
    <w:rsid w:val="00B934F4"/>
    <w:rsid w:val="00B95556"/>
    <w:rsid w:val="00B95DE9"/>
    <w:rsid w:val="00BB3307"/>
    <w:rsid w:val="00BB3508"/>
    <w:rsid w:val="00BB62C1"/>
    <w:rsid w:val="00BC0842"/>
    <w:rsid w:val="00BC35A4"/>
    <w:rsid w:val="00BC6A26"/>
    <w:rsid w:val="00BD3D8E"/>
    <w:rsid w:val="00BE62A3"/>
    <w:rsid w:val="00BF78E1"/>
    <w:rsid w:val="00C048DD"/>
    <w:rsid w:val="00C107A7"/>
    <w:rsid w:val="00C1278D"/>
    <w:rsid w:val="00C132B9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47C42"/>
    <w:rsid w:val="00C50350"/>
    <w:rsid w:val="00C52E65"/>
    <w:rsid w:val="00C53570"/>
    <w:rsid w:val="00C639A9"/>
    <w:rsid w:val="00C66621"/>
    <w:rsid w:val="00C70D20"/>
    <w:rsid w:val="00C75AD9"/>
    <w:rsid w:val="00C802F7"/>
    <w:rsid w:val="00C84CAD"/>
    <w:rsid w:val="00C9328D"/>
    <w:rsid w:val="00C94236"/>
    <w:rsid w:val="00C94CBC"/>
    <w:rsid w:val="00CA286C"/>
    <w:rsid w:val="00CB2B24"/>
    <w:rsid w:val="00CB3D7F"/>
    <w:rsid w:val="00CB3F53"/>
    <w:rsid w:val="00CB70B2"/>
    <w:rsid w:val="00CC12F4"/>
    <w:rsid w:val="00CC5765"/>
    <w:rsid w:val="00CC57FC"/>
    <w:rsid w:val="00CD1FDF"/>
    <w:rsid w:val="00CD2DA4"/>
    <w:rsid w:val="00CD6045"/>
    <w:rsid w:val="00CD62E8"/>
    <w:rsid w:val="00CE369E"/>
    <w:rsid w:val="00CE4A38"/>
    <w:rsid w:val="00CE4EE3"/>
    <w:rsid w:val="00CF070B"/>
    <w:rsid w:val="00CF33F3"/>
    <w:rsid w:val="00CF53A1"/>
    <w:rsid w:val="00D0064E"/>
    <w:rsid w:val="00D109FE"/>
    <w:rsid w:val="00D12239"/>
    <w:rsid w:val="00D17753"/>
    <w:rsid w:val="00D234E3"/>
    <w:rsid w:val="00D23CF7"/>
    <w:rsid w:val="00D2781C"/>
    <w:rsid w:val="00D33C6F"/>
    <w:rsid w:val="00D34E84"/>
    <w:rsid w:val="00D545DF"/>
    <w:rsid w:val="00D5621C"/>
    <w:rsid w:val="00D62AD2"/>
    <w:rsid w:val="00D6311F"/>
    <w:rsid w:val="00D63328"/>
    <w:rsid w:val="00D63472"/>
    <w:rsid w:val="00D70592"/>
    <w:rsid w:val="00D731EC"/>
    <w:rsid w:val="00D74466"/>
    <w:rsid w:val="00D76A2E"/>
    <w:rsid w:val="00D84041"/>
    <w:rsid w:val="00D86280"/>
    <w:rsid w:val="00D87537"/>
    <w:rsid w:val="00D92FCA"/>
    <w:rsid w:val="00DA60CB"/>
    <w:rsid w:val="00DA6F68"/>
    <w:rsid w:val="00DA764C"/>
    <w:rsid w:val="00DB07D6"/>
    <w:rsid w:val="00DB42E0"/>
    <w:rsid w:val="00DB575E"/>
    <w:rsid w:val="00DB7268"/>
    <w:rsid w:val="00DC2AD2"/>
    <w:rsid w:val="00DD01CB"/>
    <w:rsid w:val="00DD1EAE"/>
    <w:rsid w:val="00DD5B5E"/>
    <w:rsid w:val="00DD7846"/>
    <w:rsid w:val="00DE08A8"/>
    <w:rsid w:val="00DE42C4"/>
    <w:rsid w:val="00DF04E0"/>
    <w:rsid w:val="00DF4DAD"/>
    <w:rsid w:val="00E07F1A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54189"/>
    <w:rsid w:val="00E62078"/>
    <w:rsid w:val="00E661BF"/>
    <w:rsid w:val="00E72124"/>
    <w:rsid w:val="00E826A6"/>
    <w:rsid w:val="00E83D7F"/>
    <w:rsid w:val="00E8476A"/>
    <w:rsid w:val="00E877EE"/>
    <w:rsid w:val="00E87CAA"/>
    <w:rsid w:val="00E9152C"/>
    <w:rsid w:val="00E921B2"/>
    <w:rsid w:val="00E931C4"/>
    <w:rsid w:val="00E95494"/>
    <w:rsid w:val="00E95AFC"/>
    <w:rsid w:val="00EA45F4"/>
    <w:rsid w:val="00EA6DAF"/>
    <w:rsid w:val="00EB19BD"/>
    <w:rsid w:val="00EC0874"/>
    <w:rsid w:val="00EC3FD9"/>
    <w:rsid w:val="00EC5D4C"/>
    <w:rsid w:val="00ED0CBF"/>
    <w:rsid w:val="00ED48DA"/>
    <w:rsid w:val="00ED565F"/>
    <w:rsid w:val="00ED5723"/>
    <w:rsid w:val="00EE1260"/>
    <w:rsid w:val="00EE758A"/>
    <w:rsid w:val="00EF3406"/>
    <w:rsid w:val="00EF6ECF"/>
    <w:rsid w:val="00EF775C"/>
    <w:rsid w:val="00F06568"/>
    <w:rsid w:val="00F105B9"/>
    <w:rsid w:val="00F130B8"/>
    <w:rsid w:val="00F138BF"/>
    <w:rsid w:val="00F16F54"/>
    <w:rsid w:val="00F202B5"/>
    <w:rsid w:val="00F20486"/>
    <w:rsid w:val="00F2186E"/>
    <w:rsid w:val="00F2659C"/>
    <w:rsid w:val="00F319FD"/>
    <w:rsid w:val="00F402A6"/>
    <w:rsid w:val="00F41004"/>
    <w:rsid w:val="00F41278"/>
    <w:rsid w:val="00F4336A"/>
    <w:rsid w:val="00F43606"/>
    <w:rsid w:val="00F44163"/>
    <w:rsid w:val="00F458C7"/>
    <w:rsid w:val="00F50C56"/>
    <w:rsid w:val="00F5297E"/>
    <w:rsid w:val="00F5594F"/>
    <w:rsid w:val="00F64C32"/>
    <w:rsid w:val="00F707F2"/>
    <w:rsid w:val="00F7298B"/>
    <w:rsid w:val="00F738A1"/>
    <w:rsid w:val="00F84E65"/>
    <w:rsid w:val="00F87186"/>
    <w:rsid w:val="00F970A1"/>
    <w:rsid w:val="00FA7761"/>
    <w:rsid w:val="00FB3777"/>
    <w:rsid w:val="00FC03C3"/>
    <w:rsid w:val="00FC552F"/>
    <w:rsid w:val="00FD36F0"/>
    <w:rsid w:val="00FD7F07"/>
    <w:rsid w:val="00FE2B6B"/>
    <w:rsid w:val="00FF5848"/>
    <w:rsid w:val="00FF637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5:docId w15:val="{06AB5C9F-FF67-4781-A5FE-6852937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3CB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3CB9"/>
    <w:rPr>
      <w:sz w:val="16"/>
      <w:szCs w:val="16"/>
    </w:rPr>
  </w:style>
  <w:style w:type="paragraph" w:customStyle="1" w:styleId="Default">
    <w:name w:val="Default"/>
    <w:rsid w:val="00742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F66AC"/>
    <w:pPr>
      <w:tabs>
        <w:tab w:val="left" w:pos="-15840"/>
      </w:tabs>
      <w:ind w:left="705"/>
      <w:jc w:val="both"/>
    </w:pPr>
    <w:rPr>
      <w:rFonts w:ascii="Book Antiqua" w:hAnsi="Book Antiqua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D5EA-B2EC-40AB-A2F5-93D8CCCB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4738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Bruno Elisabetta</cp:lastModifiedBy>
  <cp:revision>2</cp:revision>
  <cp:lastPrinted>2022-03-04T09:11:00Z</cp:lastPrinted>
  <dcterms:created xsi:type="dcterms:W3CDTF">2022-03-07T15:33:00Z</dcterms:created>
  <dcterms:modified xsi:type="dcterms:W3CDTF">2022-03-07T15:33:00Z</dcterms:modified>
</cp:coreProperties>
</file>