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2B" w:rsidRPr="00514987" w:rsidRDefault="00D5352B" w:rsidP="007C29A7">
      <w:pPr>
        <w:rPr>
          <w:b/>
          <w:sz w:val="18"/>
          <w:szCs w:val="18"/>
        </w:rPr>
      </w:pPr>
    </w:p>
    <w:p w:rsidR="00F62E9C" w:rsidRDefault="00CD6045" w:rsidP="00FF1F46">
      <w:pPr>
        <w:spacing w:after="240"/>
        <w:ind w:left="1276"/>
        <w:rPr>
          <w:rFonts w:ascii="Amazing Grotesk" w:hAnsi="Amazing Grotesk"/>
          <w:b/>
          <w:color w:val="B11914"/>
          <w:sz w:val="28"/>
          <w:szCs w:val="28"/>
        </w:rPr>
      </w:pPr>
      <w:r w:rsidRPr="00514987">
        <w:rPr>
          <w:rFonts w:ascii="Amazing Grotesk" w:hAnsi="Amazing Grotesk"/>
          <w:b/>
          <w:color w:val="B11914"/>
          <w:sz w:val="28"/>
          <w:szCs w:val="28"/>
        </w:rPr>
        <w:t>COMUNICATO STAMPA</w:t>
      </w:r>
    </w:p>
    <w:p w:rsidR="003D7A2C" w:rsidRPr="00FF1F46" w:rsidRDefault="003D7A2C" w:rsidP="00FF1F46">
      <w:pPr>
        <w:spacing w:after="240"/>
        <w:ind w:left="1276"/>
        <w:rPr>
          <w:b/>
          <w:sz w:val="28"/>
          <w:szCs w:val="28"/>
        </w:rPr>
      </w:pPr>
    </w:p>
    <w:p w:rsidR="00B12D2D" w:rsidRPr="00514987" w:rsidRDefault="009E1FE6" w:rsidP="00E5686D">
      <w:pPr>
        <w:spacing w:after="120"/>
        <w:ind w:left="1275" w:hanging="11"/>
      </w:pPr>
      <w:r>
        <w:t>S</w:t>
      </w:r>
      <w:r w:rsidR="00334050">
        <w:t xml:space="preserve">ostenibilità e sviluppo </w:t>
      </w:r>
      <w:r>
        <w:t>economico. Il convegno:</w:t>
      </w:r>
    </w:p>
    <w:p w:rsidR="00FF1F46" w:rsidRPr="00A41263" w:rsidRDefault="00921976" w:rsidP="00FF1F46">
      <w:pPr>
        <w:spacing w:after="120" w:line="276" w:lineRule="auto"/>
        <w:ind w:left="1276"/>
        <w:rPr>
          <w:sz w:val="26"/>
          <w:szCs w:val="26"/>
        </w:rPr>
      </w:pPr>
      <w:r>
        <w:rPr>
          <w:b/>
          <w:sz w:val="26"/>
          <w:szCs w:val="26"/>
        </w:rPr>
        <w:t>“</w:t>
      </w:r>
      <w:r w:rsidR="005B5E53">
        <w:rPr>
          <w:b/>
          <w:sz w:val="26"/>
          <w:szCs w:val="26"/>
        </w:rPr>
        <w:t>COME VALORIZZARE LE PICCOLE IMPRESE E IL TURISMO. ABBONDANZE ED ESCLUSIVITA’</w:t>
      </w:r>
      <w:r w:rsidR="00334050">
        <w:rPr>
          <w:b/>
          <w:sz w:val="26"/>
          <w:szCs w:val="26"/>
        </w:rPr>
        <w:t xml:space="preserve"> NON REPLICABILI I</w:t>
      </w:r>
      <w:r w:rsidR="005B5E53">
        <w:rPr>
          <w:b/>
          <w:sz w:val="26"/>
          <w:szCs w:val="26"/>
        </w:rPr>
        <w:t>N ALTRI TERRITORI</w:t>
      </w:r>
      <w:r>
        <w:rPr>
          <w:b/>
          <w:sz w:val="26"/>
          <w:szCs w:val="26"/>
        </w:rPr>
        <w:t>”</w:t>
      </w:r>
    </w:p>
    <w:p w:rsidR="00862250" w:rsidRDefault="00334050" w:rsidP="00FF1F46">
      <w:pPr>
        <w:spacing w:line="276" w:lineRule="auto"/>
        <w:ind w:left="1276"/>
      </w:pPr>
      <w:r>
        <w:t xml:space="preserve">Paolo Ricotti ed Emanuele Plata </w:t>
      </w:r>
      <w:r w:rsidR="009E1FE6">
        <w:t>hanno presentato</w:t>
      </w:r>
      <w:r>
        <w:t xml:space="preserve"> </w:t>
      </w:r>
      <w:r w:rsidR="009E1FE6">
        <w:t>una strategia</w:t>
      </w:r>
      <w:r>
        <w:t xml:space="preserve"> </w:t>
      </w:r>
      <w:r w:rsidR="009E1FE6">
        <w:t>di crescit</w:t>
      </w:r>
      <w:r w:rsidR="00ED3C5F">
        <w:t xml:space="preserve">a che fa leva sulle </w:t>
      </w:r>
      <w:r w:rsidR="009E1FE6">
        <w:t>MPMI</w:t>
      </w:r>
    </w:p>
    <w:p w:rsidR="00862250" w:rsidRPr="00FF1F46" w:rsidRDefault="00862250" w:rsidP="00A41263">
      <w:pPr>
        <w:spacing w:line="276" w:lineRule="auto"/>
        <w:rPr>
          <w:b/>
          <w:sz w:val="28"/>
          <w:szCs w:val="28"/>
        </w:rPr>
      </w:pPr>
    </w:p>
    <w:p w:rsidR="00921976" w:rsidRDefault="00921976" w:rsidP="005B5E53">
      <w:pPr>
        <w:spacing w:line="276" w:lineRule="auto"/>
        <w:ind w:left="1276"/>
        <w:rPr>
          <w:rFonts w:cs="Helvetica"/>
        </w:rPr>
      </w:pPr>
      <w:r>
        <w:rPr>
          <w:rFonts w:cs="Helvetica"/>
        </w:rPr>
        <w:t xml:space="preserve">“Puntare sulla piccola e media impresa è indispensabile per rigenerare l’economia, perché sarà il modello della piccola e media impresa che potrà far rifiorire l’economia italiana”. </w:t>
      </w:r>
      <w:r w:rsidR="009E1FE6">
        <w:rPr>
          <w:rFonts w:cs="Helvetica"/>
        </w:rPr>
        <w:t>Con queste parole Paolo Ricotti -</w:t>
      </w:r>
      <w:r>
        <w:rPr>
          <w:rFonts w:cs="Helvetica"/>
        </w:rPr>
        <w:t xml:space="preserve"> ex AD </w:t>
      </w:r>
      <w:r w:rsidR="000A1D77">
        <w:rPr>
          <w:rFonts w:cs="Helvetica"/>
        </w:rPr>
        <w:t>di Perugina-</w:t>
      </w:r>
      <w:proofErr w:type="spellStart"/>
      <w:r w:rsidR="000A1D77">
        <w:rPr>
          <w:rFonts w:cs="Helvetica"/>
        </w:rPr>
        <w:t>Nestlè</w:t>
      </w:r>
      <w:proofErr w:type="spellEnd"/>
      <w:r w:rsidR="000A1D77">
        <w:rPr>
          <w:rFonts w:cs="Helvetica"/>
        </w:rPr>
        <w:t xml:space="preserve">, </w:t>
      </w:r>
      <w:r w:rsidR="009E1FE6">
        <w:rPr>
          <w:rFonts w:cs="Helvetica"/>
        </w:rPr>
        <w:t xml:space="preserve">già </w:t>
      </w:r>
      <w:r w:rsidRPr="00921976">
        <w:rPr>
          <w:rFonts w:cs="Helvetica"/>
        </w:rPr>
        <w:t>capo mer</w:t>
      </w:r>
      <w:r>
        <w:rPr>
          <w:rFonts w:cs="Helvetica"/>
        </w:rPr>
        <w:t>cato del gruppo Heineken Italia</w:t>
      </w:r>
      <w:r w:rsidR="009E1FE6">
        <w:rPr>
          <w:rFonts w:cs="Helvetica"/>
        </w:rPr>
        <w:t>,</w:t>
      </w:r>
      <w:r>
        <w:rPr>
          <w:rFonts w:cs="Helvetica"/>
        </w:rPr>
        <w:t xml:space="preserve"> nonché</w:t>
      </w:r>
      <w:r w:rsidRPr="00921976">
        <w:rPr>
          <w:rFonts w:cs="Helvetica"/>
        </w:rPr>
        <w:t xml:space="preserve"> CEO del gruppo Coin</w:t>
      </w:r>
      <w:r w:rsidR="009E1FE6">
        <w:rPr>
          <w:rFonts w:cs="Helvetica"/>
        </w:rPr>
        <w:t xml:space="preserve"> -</w:t>
      </w:r>
      <w:r>
        <w:rPr>
          <w:rFonts w:cs="Helvetica"/>
        </w:rPr>
        <w:t xml:space="preserve"> ha </w:t>
      </w:r>
      <w:r w:rsidR="009E1FE6">
        <w:rPr>
          <w:rFonts w:cs="Helvetica"/>
        </w:rPr>
        <w:t>introdotto</w:t>
      </w:r>
      <w:r>
        <w:rPr>
          <w:rFonts w:cs="Helvetica"/>
        </w:rPr>
        <w:t xml:space="preserve"> il convegno organizzato questa mattina dal Punto impresa digitale della</w:t>
      </w:r>
      <w:r w:rsidR="009E1FE6">
        <w:rPr>
          <w:rFonts w:cs="Helvetica"/>
        </w:rPr>
        <w:t xml:space="preserve"> Camera di Commercio di Trento</w:t>
      </w:r>
      <w:r>
        <w:rPr>
          <w:rFonts w:cs="Helvetica"/>
        </w:rPr>
        <w:t xml:space="preserve"> </w:t>
      </w:r>
      <w:r w:rsidR="009E1FE6">
        <w:rPr>
          <w:rFonts w:cs="Helvetica"/>
        </w:rPr>
        <w:t>sul tema della</w:t>
      </w:r>
      <w:r>
        <w:rPr>
          <w:rFonts w:cs="Helvetica"/>
        </w:rPr>
        <w:t xml:space="preserve"> valorizzazione delle MPMI in un territorio fortemente vocato al turismo </w:t>
      </w:r>
      <w:r w:rsidR="009E1FE6">
        <w:rPr>
          <w:rFonts w:cs="Helvetica"/>
        </w:rPr>
        <w:t>come quello trentino</w:t>
      </w:r>
      <w:r>
        <w:rPr>
          <w:rFonts w:cs="Helvetica"/>
        </w:rPr>
        <w:t xml:space="preserve">. </w:t>
      </w:r>
    </w:p>
    <w:p w:rsidR="000A1D77" w:rsidRDefault="000A1D77" w:rsidP="005B5E53">
      <w:pPr>
        <w:spacing w:line="276" w:lineRule="auto"/>
        <w:ind w:left="1276"/>
        <w:rPr>
          <w:rFonts w:cs="Helvetica"/>
        </w:rPr>
      </w:pPr>
    </w:p>
    <w:p w:rsidR="002F10D1" w:rsidRDefault="00921976" w:rsidP="005B5E53">
      <w:pPr>
        <w:spacing w:line="276" w:lineRule="auto"/>
        <w:ind w:left="1276"/>
        <w:rPr>
          <w:rFonts w:cs="Helvetica"/>
        </w:rPr>
      </w:pPr>
      <w:r>
        <w:rPr>
          <w:rFonts w:cs="Helvetica"/>
        </w:rPr>
        <w:t>Dopo essere stato per molti anni impegnato in organizzazioni multinazionali, Paolo Ricotti è oggi l’interprete di una visione economica incentrata su</w:t>
      </w:r>
      <w:r w:rsidR="000A1D77">
        <w:rPr>
          <w:rFonts w:cs="Helvetica"/>
        </w:rPr>
        <w:t>l</w:t>
      </w:r>
      <w:r>
        <w:rPr>
          <w:rFonts w:cs="Helvetica"/>
        </w:rPr>
        <w:t xml:space="preserve"> ruolo </w:t>
      </w:r>
      <w:r w:rsidR="000A1D77">
        <w:rPr>
          <w:rFonts w:cs="Helvetica"/>
        </w:rPr>
        <w:t xml:space="preserve">fondamentale </w:t>
      </w:r>
      <w:r>
        <w:rPr>
          <w:rFonts w:cs="Helvetica"/>
        </w:rPr>
        <w:t xml:space="preserve">della piccola e media impresa nello sviluppo </w:t>
      </w:r>
      <w:r w:rsidR="002F10D1">
        <w:rPr>
          <w:rFonts w:cs="Helvetica"/>
        </w:rPr>
        <w:t>locale</w:t>
      </w:r>
      <w:r w:rsidRPr="00921976">
        <w:rPr>
          <w:rFonts w:cs="Helvetica"/>
        </w:rPr>
        <w:t>.</w:t>
      </w:r>
      <w:r>
        <w:rPr>
          <w:rFonts w:cs="Helvetica"/>
        </w:rPr>
        <w:t xml:space="preserve"> I</w:t>
      </w:r>
      <w:r w:rsidR="000A1D77">
        <w:rPr>
          <w:rFonts w:cs="Helvetica"/>
        </w:rPr>
        <w:t xml:space="preserve"> suoi </w:t>
      </w:r>
      <w:r>
        <w:rPr>
          <w:rFonts w:cs="Helvetica"/>
        </w:rPr>
        <w:t xml:space="preserve">riferimenti concettuali </w:t>
      </w:r>
      <w:r w:rsidR="000A1D77">
        <w:rPr>
          <w:rFonts w:cs="Helvetica"/>
        </w:rPr>
        <w:t xml:space="preserve">sono </w:t>
      </w:r>
      <w:r>
        <w:rPr>
          <w:rFonts w:cs="Helvetica"/>
        </w:rPr>
        <w:t xml:space="preserve">quelli della </w:t>
      </w:r>
      <w:r w:rsidRPr="000A1D77">
        <w:rPr>
          <w:rFonts w:cs="Helvetica"/>
          <w:i/>
        </w:rPr>
        <w:t>Blue economy</w:t>
      </w:r>
      <w:r>
        <w:rPr>
          <w:rFonts w:cs="Helvetica"/>
        </w:rPr>
        <w:t xml:space="preserve">, </w:t>
      </w:r>
      <w:r w:rsidR="000A1D77">
        <w:rPr>
          <w:rFonts w:cs="Helvetica"/>
        </w:rPr>
        <w:t>intesa come strategia volta a creare un “ecosistema sostenibile” che valorizzi le “abbondanze” (</w:t>
      </w:r>
      <w:r w:rsidR="000C6AED">
        <w:rPr>
          <w:rFonts w:cs="Helvetica"/>
        </w:rPr>
        <w:t>ossia</w:t>
      </w:r>
      <w:r w:rsidR="000A1D77">
        <w:rPr>
          <w:rFonts w:cs="Helvetica"/>
        </w:rPr>
        <w:t xml:space="preserve"> le esclusività) </w:t>
      </w:r>
      <w:r w:rsidR="002F10D1">
        <w:rPr>
          <w:rFonts w:cs="Helvetica"/>
        </w:rPr>
        <w:t>del territorio</w:t>
      </w:r>
      <w:r w:rsidR="000A1D77">
        <w:rPr>
          <w:rFonts w:cs="Helvetica"/>
        </w:rPr>
        <w:t>, l’investimento in capitale simbolico e la remunerazione anche immateriale (qualità della vita), nonché il rispetto delle leggi di natura (</w:t>
      </w:r>
      <w:proofErr w:type="spellStart"/>
      <w:r w:rsidR="000A1D77">
        <w:rPr>
          <w:rFonts w:cs="Helvetica"/>
        </w:rPr>
        <w:t>biomimesi</w:t>
      </w:r>
      <w:proofErr w:type="spellEnd"/>
      <w:r w:rsidR="000A1D77">
        <w:rPr>
          <w:rFonts w:cs="Helvetica"/>
        </w:rPr>
        <w:t xml:space="preserve">) </w:t>
      </w:r>
      <w:r w:rsidR="002F10D1">
        <w:rPr>
          <w:rFonts w:cs="Helvetica"/>
        </w:rPr>
        <w:t>inserito in un quadro di</w:t>
      </w:r>
      <w:r w:rsidR="000A1D77">
        <w:rPr>
          <w:rFonts w:cs="Helvetica"/>
        </w:rPr>
        <w:t xml:space="preserve"> coesione sociale dei gruppi umani.</w:t>
      </w:r>
    </w:p>
    <w:p w:rsidR="002F10D1" w:rsidRDefault="000A1D77" w:rsidP="005B5E53">
      <w:pPr>
        <w:spacing w:line="276" w:lineRule="auto"/>
        <w:ind w:left="1276"/>
        <w:rPr>
          <w:rFonts w:cs="Helvetica"/>
        </w:rPr>
      </w:pPr>
      <w:r>
        <w:rPr>
          <w:rFonts w:cs="Helvetica"/>
        </w:rPr>
        <w:t xml:space="preserve"> </w:t>
      </w:r>
    </w:p>
    <w:p w:rsidR="002F10D1" w:rsidRDefault="000A1D77" w:rsidP="005B5E53">
      <w:pPr>
        <w:spacing w:line="276" w:lineRule="auto"/>
        <w:ind w:left="1276"/>
        <w:rPr>
          <w:rFonts w:cs="Helvetica"/>
        </w:rPr>
      </w:pPr>
      <w:r>
        <w:rPr>
          <w:rFonts w:cs="Helvetica"/>
        </w:rPr>
        <w:t xml:space="preserve">“Solo facendo leva sul </w:t>
      </w:r>
      <w:proofErr w:type="spellStart"/>
      <w:r w:rsidRPr="000A1D77">
        <w:rPr>
          <w:rFonts w:cs="Helvetica"/>
          <w:i/>
        </w:rPr>
        <w:t>genius</w:t>
      </w:r>
      <w:proofErr w:type="spellEnd"/>
      <w:r w:rsidRPr="000A1D77">
        <w:rPr>
          <w:rFonts w:cs="Helvetica"/>
          <w:i/>
        </w:rPr>
        <w:t xml:space="preserve"> loci</w:t>
      </w:r>
      <w:r>
        <w:rPr>
          <w:rFonts w:cs="Helvetica"/>
        </w:rPr>
        <w:t>, ovvero sulle competenze esclusive e non replicabili</w:t>
      </w:r>
      <w:r w:rsidR="000C6AED">
        <w:rPr>
          <w:rFonts w:cs="Helvetica"/>
        </w:rPr>
        <w:t xml:space="preserve"> </w:t>
      </w:r>
      <w:r w:rsidR="004209B9">
        <w:rPr>
          <w:rFonts w:cs="Helvetica"/>
        </w:rPr>
        <w:t xml:space="preserve">di un’area geografica </w:t>
      </w:r>
      <w:r>
        <w:rPr>
          <w:rFonts w:cs="Helvetica"/>
        </w:rPr>
        <w:t xml:space="preserve">– </w:t>
      </w:r>
      <w:r w:rsidR="002F10D1">
        <w:rPr>
          <w:rFonts w:cs="Helvetica"/>
        </w:rPr>
        <w:t>afferma</w:t>
      </w:r>
      <w:r>
        <w:rPr>
          <w:rFonts w:cs="Helvetica"/>
        </w:rPr>
        <w:t xml:space="preserve"> Ricotti – sarà possibile </w:t>
      </w:r>
      <w:r w:rsidR="000C6AED">
        <w:rPr>
          <w:rFonts w:cs="Helvetica"/>
        </w:rPr>
        <w:t>acquisire una competitività durevole</w:t>
      </w:r>
      <w:r>
        <w:rPr>
          <w:rFonts w:cs="Helvetica"/>
        </w:rPr>
        <w:t xml:space="preserve">. </w:t>
      </w:r>
      <w:r w:rsidR="000C6AED">
        <w:rPr>
          <w:rFonts w:cs="Helvetica"/>
        </w:rPr>
        <w:t xml:space="preserve">E questa è </w:t>
      </w:r>
      <w:r w:rsidR="00494F99">
        <w:rPr>
          <w:rFonts w:cs="Helvetica"/>
        </w:rPr>
        <w:t>una sfida</w:t>
      </w:r>
      <w:bookmarkStart w:id="0" w:name="_GoBack"/>
      <w:bookmarkEnd w:id="0"/>
      <w:r w:rsidR="000C6AED">
        <w:rPr>
          <w:rFonts w:cs="Helvetica"/>
        </w:rPr>
        <w:t xml:space="preserve"> più difficile per le grandi </w:t>
      </w:r>
      <w:r w:rsidR="004209B9">
        <w:rPr>
          <w:rFonts w:cs="Helvetica"/>
        </w:rPr>
        <w:t xml:space="preserve">multinazionali </w:t>
      </w:r>
      <w:r w:rsidR="000C6AED">
        <w:rPr>
          <w:rFonts w:cs="Helvetica"/>
        </w:rPr>
        <w:t xml:space="preserve">che </w:t>
      </w:r>
      <w:r>
        <w:rPr>
          <w:rFonts w:cs="Helvetica"/>
        </w:rPr>
        <w:t>tendono</w:t>
      </w:r>
      <w:r w:rsidR="000C6AED">
        <w:rPr>
          <w:rFonts w:cs="Helvetica"/>
        </w:rPr>
        <w:t>,</w:t>
      </w:r>
      <w:r>
        <w:rPr>
          <w:rFonts w:cs="Helvetica"/>
        </w:rPr>
        <w:t xml:space="preserve"> </w:t>
      </w:r>
      <w:r w:rsidR="000C6AED">
        <w:rPr>
          <w:rFonts w:cs="Helvetica"/>
        </w:rPr>
        <w:t xml:space="preserve">per ragioni di economia di scala, </w:t>
      </w:r>
      <w:r>
        <w:rPr>
          <w:rFonts w:cs="Helvetica"/>
        </w:rPr>
        <w:t xml:space="preserve">all’omologazione e alla semplificazione: solo la piccola impresa, </w:t>
      </w:r>
      <w:r>
        <w:rPr>
          <w:rFonts w:cs="Helvetica"/>
        </w:rPr>
        <w:lastRenderedPageBreak/>
        <w:t xml:space="preserve">innervata </w:t>
      </w:r>
      <w:r w:rsidR="000C6AED">
        <w:rPr>
          <w:rFonts w:cs="Helvetica"/>
        </w:rPr>
        <w:t>nel contesto socio-economico locale</w:t>
      </w:r>
      <w:r>
        <w:rPr>
          <w:rFonts w:cs="Helvetica"/>
        </w:rPr>
        <w:t>, rie</w:t>
      </w:r>
      <w:r w:rsidR="000C6AED">
        <w:rPr>
          <w:rFonts w:cs="Helvetica"/>
        </w:rPr>
        <w:t>sce a cogliere le specifi</w:t>
      </w:r>
      <w:r>
        <w:rPr>
          <w:rFonts w:cs="Helvetica"/>
        </w:rPr>
        <w:t>cità e a trasformarle in valore aggiunto</w:t>
      </w:r>
      <w:r w:rsidR="000C6AED">
        <w:rPr>
          <w:rFonts w:cs="Helvetica"/>
        </w:rPr>
        <w:t>”</w:t>
      </w:r>
      <w:r>
        <w:rPr>
          <w:rFonts w:cs="Helvetica"/>
        </w:rPr>
        <w:t>.</w:t>
      </w:r>
    </w:p>
    <w:p w:rsidR="00334050" w:rsidRDefault="000A1D77" w:rsidP="005B5E53">
      <w:pPr>
        <w:spacing w:line="276" w:lineRule="auto"/>
        <w:ind w:left="1276"/>
        <w:rPr>
          <w:rFonts w:cs="Helvetica"/>
        </w:rPr>
      </w:pPr>
      <w:r>
        <w:rPr>
          <w:rFonts w:cs="Helvetica"/>
        </w:rPr>
        <w:t xml:space="preserve">  </w:t>
      </w:r>
    </w:p>
    <w:p w:rsidR="000C6AED" w:rsidRDefault="000C6AED" w:rsidP="005B5E53">
      <w:pPr>
        <w:spacing w:line="276" w:lineRule="auto"/>
        <w:ind w:left="1276"/>
        <w:rPr>
          <w:rFonts w:cs="Helvetica"/>
        </w:rPr>
      </w:pPr>
      <w:r>
        <w:rPr>
          <w:rFonts w:cs="Helvetica"/>
        </w:rPr>
        <w:t xml:space="preserve">Assieme ad Emanuela Plata, cofondatore con Ricotti di Planet Life Economy Foundation - associazione che promuove politiche industriali di sviluppo ispirate a questi principi - è stato </w:t>
      </w:r>
      <w:r w:rsidR="004209B9">
        <w:rPr>
          <w:rFonts w:cs="Helvetica"/>
        </w:rPr>
        <w:t>illustrato</w:t>
      </w:r>
      <w:r>
        <w:rPr>
          <w:rFonts w:cs="Helvetica"/>
        </w:rPr>
        <w:t xml:space="preserve"> il modello di </w:t>
      </w:r>
      <w:r w:rsidR="00ED3C5F">
        <w:rPr>
          <w:rFonts w:cs="Helvetica"/>
        </w:rPr>
        <w:t>pianificazione turistica</w:t>
      </w:r>
      <w:r w:rsidR="004209B9">
        <w:rPr>
          <w:rFonts w:cs="Helvetica"/>
        </w:rPr>
        <w:t xml:space="preserve"> proposto per l’isola d’Elba. Un modello che, secondo i due esperti, può </w:t>
      </w:r>
      <w:r>
        <w:rPr>
          <w:rFonts w:cs="Helvetica"/>
        </w:rPr>
        <w:t>trovare applicazione anche in Trentino</w:t>
      </w:r>
      <w:r w:rsidR="002F10D1">
        <w:rPr>
          <w:rFonts w:cs="Helvetica"/>
        </w:rPr>
        <w:t xml:space="preserve">, e che </w:t>
      </w:r>
      <w:r w:rsidR="004209B9">
        <w:rPr>
          <w:rFonts w:cs="Helvetica"/>
        </w:rPr>
        <w:t xml:space="preserve">può </w:t>
      </w:r>
      <w:r w:rsidR="002F10D1">
        <w:rPr>
          <w:rFonts w:cs="Helvetica"/>
        </w:rPr>
        <w:t xml:space="preserve">rappresentare </w:t>
      </w:r>
      <w:r w:rsidR="004209B9">
        <w:rPr>
          <w:rFonts w:cs="Helvetica"/>
        </w:rPr>
        <w:t>un utile strumento</w:t>
      </w:r>
      <w:r w:rsidR="002F10D1">
        <w:rPr>
          <w:rFonts w:cs="Helvetica"/>
        </w:rPr>
        <w:t xml:space="preserve"> per implementare la</w:t>
      </w:r>
      <w:r w:rsidR="00994A4E">
        <w:rPr>
          <w:rFonts w:cs="Helvetica"/>
        </w:rPr>
        <w:t xml:space="preserve"> Strategia provinciale per lo sviluppo sostenibile (</w:t>
      </w:r>
      <w:proofErr w:type="spellStart"/>
      <w:r w:rsidR="00994A4E">
        <w:rPr>
          <w:rFonts w:cs="Helvetica"/>
        </w:rPr>
        <w:t>SproSS</w:t>
      </w:r>
      <w:proofErr w:type="spellEnd"/>
      <w:r w:rsidR="00994A4E">
        <w:rPr>
          <w:rFonts w:cs="Helvetica"/>
        </w:rPr>
        <w:t xml:space="preserve">), derivata dagli obiettivi </w:t>
      </w:r>
      <w:r w:rsidR="004209B9">
        <w:rPr>
          <w:rFonts w:cs="Helvetica"/>
        </w:rPr>
        <w:t xml:space="preserve">ONU </w:t>
      </w:r>
      <w:r w:rsidR="00994A4E">
        <w:rPr>
          <w:rFonts w:cs="Helvetica"/>
        </w:rPr>
        <w:t xml:space="preserve">di Agenda 2030. </w:t>
      </w:r>
    </w:p>
    <w:p w:rsidR="000C6AED" w:rsidRDefault="000C6AED" w:rsidP="005B5E53">
      <w:pPr>
        <w:spacing w:line="276" w:lineRule="auto"/>
        <w:ind w:left="1276"/>
        <w:rPr>
          <w:rFonts w:cs="Helvetica"/>
        </w:rPr>
      </w:pPr>
    </w:p>
    <w:p w:rsidR="000C6AED" w:rsidRDefault="00994A4E" w:rsidP="005B5E53">
      <w:pPr>
        <w:spacing w:line="276" w:lineRule="auto"/>
        <w:ind w:left="1276"/>
        <w:rPr>
          <w:rFonts w:cs="Helvetica"/>
        </w:rPr>
      </w:pPr>
      <w:r>
        <w:rPr>
          <w:rFonts w:cs="Helvetica"/>
        </w:rPr>
        <w:t>Il presidente de</w:t>
      </w:r>
      <w:r w:rsidR="000C6AED">
        <w:rPr>
          <w:rFonts w:cs="Helvetica"/>
        </w:rPr>
        <w:t>lla Camera di</w:t>
      </w:r>
      <w:r>
        <w:rPr>
          <w:rFonts w:cs="Helvetica"/>
        </w:rPr>
        <w:t xml:space="preserve"> Commercio</w:t>
      </w:r>
      <w:r w:rsidR="009E1FE6">
        <w:rPr>
          <w:rFonts w:cs="Helvetica"/>
        </w:rPr>
        <w:t xml:space="preserve"> di Trento, </w:t>
      </w:r>
      <w:r>
        <w:rPr>
          <w:rFonts w:cs="Helvetica"/>
        </w:rPr>
        <w:t xml:space="preserve">Giovanni </w:t>
      </w:r>
      <w:proofErr w:type="spellStart"/>
      <w:r>
        <w:rPr>
          <w:rFonts w:cs="Helvetica"/>
        </w:rPr>
        <w:t>Bort</w:t>
      </w:r>
      <w:proofErr w:type="spellEnd"/>
      <w:r>
        <w:rPr>
          <w:rFonts w:cs="Helvetica"/>
        </w:rPr>
        <w:t xml:space="preserve">, in apertura del </w:t>
      </w:r>
      <w:r w:rsidR="000C6AED">
        <w:rPr>
          <w:rFonts w:cs="Helvetica"/>
        </w:rPr>
        <w:t>convegno</w:t>
      </w:r>
      <w:r w:rsidR="009E1FE6">
        <w:rPr>
          <w:rFonts w:cs="Helvetica"/>
        </w:rPr>
        <w:t>,</w:t>
      </w:r>
      <w:r w:rsidR="000C6AED">
        <w:rPr>
          <w:rFonts w:cs="Helvetica"/>
        </w:rPr>
        <w:t xml:space="preserve"> ha ricordato come </w:t>
      </w:r>
      <w:r w:rsidR="004209B9">
        <w:rPr>
          <w:rFonts w:cs="Helvetica"/>
        </w:rPr>
        <w:t>le strategie</w:t>
      </w:r>
      <w:r w:rsidR="002F10D1">
        <w:rPr>
          <w:rFonts w:cs="Helvetica"/>
        </w:rPr>
        <w:t xml:space="preserve"> di sviluppo </w:t>
      </w:r>
      <w:r w:rsidR="004209B9">
        <w:rPr>
          <w:rFonts w:cs="Helvetica"/>
        </w:rPr>
        <w:t>indicate</w:t>
      </w:r>
      <w:r w:rsidR="000C6AED">
        <w:rPr>
          <w:rFonts w:cs="Helvetica"/>
        </w:rPr>
        <w:t xml:space="preserve"> in questi anni dall’Ente camerale </w:t>
      </w:r>
      <w:r w:rsidR="004209B9">
        <w:rPr>
          <w:rFonts w:cs="Helvetica"/>
        </w:rPr>
        <w:t>siano sempre partite</w:t>
      </w:r>
      <w:r w:rsidR="009E1FE6">
        <w:rPr>
          <w:rFonts w:cs="Helvetica"/>
        </w:rPr>
        <w:t xml:space="preserve"> dalla constatazione che “il 94% delle imprese trentine ha meno di 10 dipendenti. Pertanto, </w:t>
      </w:r>
      <w:r w:rsidR="004209B9">
        <w:rPr>
          <w:rFonts w:cs="Helvetica"/>
        </w:rPr>
        <w:t>formulare proposte</w:t>
      </w:r>
      <w:r w:rsidR="009E1FE6">
        <w:rPr>
          <w:rFonts w:cs="Helvetica"/>
        </w:rPr>
        <w:t xml:space="preserve"> che valorizzino il</w:t>
      </w:r>
      <w:r w:rsidR="002F10D1">
        <w:rPr>
          <w:rFonts w:cs="Helvetica"/>
        </w:rPr>
        <w:t xml:space="preserve"> variegato</w:t>
      </w:r>
      <w:r w:rsidR="009E1FE6">
        <w:rPr>
          <w:rFonts w:cs="Helvetica"/>
        </w:rPr>
        <w:t xml:space="preserve"> mosaico </w:t>
      </w:r>
      <w:r w:rsidR="004209B9">
        <w:rPr>
          <w:rFonts w:cs="Helvetica"/>
        </w:rPr>
        <w:t>delle PMI</w:t>
      </w:r>
      <w:r w:rsidR="009E1FE6">
        <w:rPr>
          <w:rFonts w:cs="Helvetica"/>
        </w:rPr>
        <w:t xml:space="preserve"> locali in una prospettiva di appartenenza territoriale, </w:t>
      </w:r>
      <w:r w:rsidR="004209B9">
        <w:rPr>
          <w:rFonts w:cs="Helvetica"/>
        </w:rPr>
        <w:t xml:space="preserve">non è un’opzione, ma </w:t>
      </w:r>
      <w:r w:rsidR="009E1FE6">
        <w:rPr>
          <w:rFonts w:cs="Helvetica"/>
        </w:rPr>
        <w:t xml:space="preserve">una necessità che s’impone </w:t>
      </w:r>
      <w:r w:rsidR="00ED3C5F">
        <w:rPr>
          <w:rFonts w:cs="Helvetica"/>
        </w:rPr>
        <w:t>a tutti</w:t>
      </w:r>
      <w:r w:rsidR="002F10D1">
        <w:rPr>
          <w:rFonts w:cs="Helvetica"/>
        </w:rPr>
        <w:t xml:space="preserve"> coloro che hanno responsabilità nel quadro dell’autogoverno locale.</w:t>
      </w:r>
      <w:r w:rsidR="009E1FE6">
        <w:rPr>
          <w:rFonts w:cs="Helvetica"/>
        </w:rPr>
        <w:t>”</w:t>
      </w:r>
    </w:p>
    <w:p w:rsidR="000C6AED" w:rsidRDefault="000C6AED" w:rsidP="005B5E53">
      <w:pPr>
        <w:spacing w:line="276" w:lineRule="auto"/>
        <w:ind w:left="1276"/>
        <w:rPr>
          <w:rFonts w:cs="Helvetica"/>
        </w:rPr>
      </w:pPr>
    </w:p>
    <w:p w:rsidR="002F10D1" w:rsidRDefault="002F10D1" w:rsidP="005B5E53">
      <w:pPr>
        <w:spacing w:line="276" w:lineRule="auto"/>
        <w:ind w:left="1276"/>
        <w:rPr>
          <w:rFonts w:cs="Helvetica"/>
        </w:rPr>
      </w:pPr>
    </w:p>
    <w:p w:rsidR="002F10D1" w:rsidRDefault="002F10D1" w:rsidP="005B5E53">
      <w:pPr>
        <w:spacing w:line="276" w:lineRule="auto"/>
        <w:ind w:left="1276"/>
        <w:rPr>
          <w:rFonts w:cs="Helvetica"/>
        </w:rPr>
      </w:pPr>
      <w:r>
        <w:rPr>
          <w:rFonts w:cs="Helvetica"/>
        </w:rPr>
        <w:t>Trento, 26 maggio 2022</w:t>
      </w:r>
    </w:p>
    <w:p w:rsidR="005B5E53" w:rsidRPr="005B5E53" w:rsidRDefault="005B5E53" w:rsidP="002F10D1">
      <w:pPr>
        <w:spacing w:line="276" w:lineRule="auto"/>
        <w:rPr>
          <w:rFonts w:cs="Helvetica"/>
        </w:rPr>
      </w:pPr>
    </w:p>
    <w:p w:rsidR="00334050" w:rsidRDefault="00334050" w:rsidP="00F760B5">
      <w:pPr>
        <w:ind w:left="1276"/>
        <w:jc w:val="right"/>
        <w:rPr>
          <w:rFonts w:cs="Helvetica"/>
        </w:rPr>
      </w:pPr>
    </w:p>
    <w:p w:rsidR="00334050" w:rsidRDefault="004209B9" w:rsidP="004209B9">
      <w:pPr>
        <w:ind w:left="1276"/>
        <w:rPr>
          <w:rFonts w:cs="Helvetica"/>
        </w:rPr>
      </w:pPr>
      <w:r>
        <w:rPr>
          <w:rFonts w:cs="Helvetica"/>
        </w:rPr>
        <w:t>Foto: Paolo Milani; Archivio CCIAA di Trento</w:t>
      </w:r>
    </w:p>
    <w:p w:rsidR="00334050" w:rsidRDefault="00334050" w:rsidP="00F760B5">
      <w:pPr>
        <w:ind w:left="1276"/>
        <w:jc w:val="right"/>
        <w:rPr>
          <w:rFonts w:cs="Helvetica"/>
        </w:rPr>
      </w:pPr>
    </w:p>
    <w:p w:rsidR="00334050" w:rsidRDefault="00334050" w:rsidP="00F760B5">
      <w:pPr>
        <w:ind w:left="1276"/>
        <w:jc w:val="right"/>
        <w:rPr>
          <w:rFonts w:cs="Helvetica"/>
        </w:rPr>
      </w:pPr>
    </w:p>
    <w:p w:rsidR="00F760B5" w:rsidRPr="00C23525" w:rsidRDefault="00F760B5" w:rsidP="00F760B5">
      <w:pPr>
        <w:ind w:left="1276"/>
        <w:jc w:val="right"/>
        <w:rPr>
          <w:rFonts w:cs="Helvetica"/>
        </w:rPr>
      </w:pPr>
      <w:r>
        <w:rPr>
          <w:rFonts w:cs="Helvetica"/>
        </w:rPr>
        <w:t>(PM)</w:t>
      </w:r>
    </w:p>
    <w:sectPr w:rsidR="00F760B5" w:rsidRPr="00C23525" w:rsidSect="00D535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495" w:right="1304" w:bottom="2495" w:left="1304" w:header="567" w:footer="74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0D1" w:rsidRDefault="002F10D1">
      <w:r>
        <w:separator/>
      </w:r>
    </w:p>
  </w:endnote>
  <w:endnote w:type="continuationSeparator" w:id="0">
    <w:p w:rsidR="002F10D1" w:rsidRDefault="002F1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zing Grotesk">
    <w:panose1 w:val="02000803050000020004"/>
    <w:charset w:val="00"/>
    <w:family w:val="auto"/>
    <w:pitch w:val="variable"/>
    <w:sig w:usb0="A00002AF" w:usb1="5000004A" w:usb2="00000000" w:usb3="00000000" w:csb0="00000097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D1" w:rsidRDefault="002F10D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D1" w:rsidRPr="007C29A7" w:rsidRDefault="002F10D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2F10D1" w:rsidRPr="003F1A52" w:rsidRDefault="002F10D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2F10D1" w:rsidRDefault="002F10D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2F10D1" w:rsidRPr="003F1A52" w:rsidRDefault="002F10D1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2F10D1" w:rsidRDefault="002F10D1" w:rsidP="00E7122E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2F10D1" w:rsidRDefault="002F10D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2F10D1" w:rsidRPr="003F1A52" w:rsidRDefault="002F10D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D1" w:rsidRPr="007C29A7" w:rsidRDefault="002F10D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276"/>
      <w:rPr>
        <w:rFonts w:ascii="Amazing Grotesk" w:hAnsi="Amazing Grotesk"/>
        <w:color w:val="9D1914"/>
        <w:sz w:val="14"/>
        <w:szCs w:val="14"/>
      </w:rPr>
    </w:pPr>
    <w:r w:rsidRPr="007C29A7">
      <w:rPr>
        <w:rFonts w:ascii="Amazing Grotesk" w:hAnsi="Amazing Grotesk"/>
        <w:color w:val="9D1914"/>
        <w:sz w:val="14"/>
        <w:szCs w:val="14"/>
      </w:rPr>
      <w:t>Per informazioni:</w:t>
    </w:r>
  </w:p>
  <w:p w:rsidR="002F10D1" w:rsidRPr="003F1A52" w:rsidRDefault="002F10D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Servizio </w:t>
    </w:r>
    <w:r>
      <w:rPr>
        <w:rFonts w:ascii="Amazing Grotesk" w:hAnsi="Amazing Grotesk"/>
        <w:color w:val="9D1914"/>
        <w:sz w:val="14"/>
        <w:szCs w:val="14"/>
      </w:rPr>
      <w:t>Comunicazione e Informazione</w:t>
    </w:r>
  </w:p>
  <w:p w:rsidR="002F10D1" w:rsidRDefault="002F10D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>Camera di Commercio I.A.A.</w:t>
    </w:r>
  </w:p>
  <w:p w:rsidR="002F10D1" w:rsidRPr="003F1A52" w:rsidRDefault="002F10D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Cell. +39 335 74 26 952 Paolo Milani</w:t>
    </w:r>
  </w:p>
  <w:p w:rsidR="002F10D1" w:rsidRDefault="002F10D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Tel. +39 0461 887 269 </w:t>
    </w:r>
    <w:r>
      <w:rPr>
        <w:rFonts w:ascii="Amazing Grotesk" w:hAnsi="Amazing Grotesk"/>
        <w:color w:val="9D1914"/>
        <w:sz w:val="14"/>
        <w:szCs w:val="14"/>
      </w:rPr>
      <w:t>Donatella Plotegher</w:t>
    </w:r>
  </w:p>
  <w:p w:rsidR="002F10D1" w:rsidRDefault="002F10D1" w:rsidP="00582DF9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>
      <w:rPr>
        <w:rFonts w:ascii="Amazing Grotesk" w:hAnsi="Amazing Grotesk"/>
        <w:color w:val="9D1914"/>
        <w:sz w:val="14"/>
        <w:szCs w:val="14"/>
      </w:rPr>
      <w:t>Tel. +39 0461 887 342 Elisabetta Bruno</w:t>
    </w:r>
  </w:p>
  <w:p w:rsidR="002F10D1" w:rsidRPr="003F1A52" w:rsidRDefault="002F10D1" w:rsidP="003F1A52">
    <w:pPr>
      <w:pStyle w:val="Pidipagina"/>
      <w:tabs>
        <w:tab w:val="clear" w:pos="4819"/>
        <w:tab w:val="clear" w:pos="9638"/>
        <w:tab w:val="left" w:pos="1276"/>
        <w:tab w:val="left" w:pos="6870"/>
      </w:tabs>
      <w:ind w:left="1418" w:hanging="142"/>
      <w:rPr>
        <w:rFonts w:ascii="Amazing Grotesk" w:hAnsi="Amazing Grotesk"/>
        <w:color w:val="9D1914"/>
        <w:sz w:val="14"/>
        <w:szCs w:val="14"/>
      </w:rPr>
    </w:pPr>
    <w:r w:rsidRPr="003F1A52">
      <w:rPr>
        <w:rFonts w:ascii="Amazing Grotesk" w:hAnsi="Amazing Grotesk"/>
        <w:color w:val="9D1914"/>
        <w:sz w:val="14"/>
        <w:szCs w:val="14"/>
      </w:rPr>
      <w:t xml:space="preserve">e-mail: </w:t>
    </w:r>
    <w:hyperlink r:id="rId1" w:history="1">
      <w:r w:rsidRPr="00E2019C">
        <w:rPr>
          <w:rFonts w:ascii="Amazing Grotesk" w:hAnsi="Amazing Grotesk"/>
          <w:color w:val="9D1914"/>
          <w:sz w:val="14"/>
          <w:szCs w:val="14"/>
        </w:rPr>
        <w:t>ufficio.stampa@tn.camcom.it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0D1" w:rsidRDefault="002F10D1">
      <w:r>
        <w:separator/>
      </w:r>
    </w:p>
  </w:footnote>
  <w:footnote w:type="continuationSeparator" w:id="0">
    <w:p w:rsidR="002F10D1" w:rsidRDefault="002F1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D1" w:rsidRDefault="002F10D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D1" w:rsidRDefault="002F10D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0D1" w:rsidRDefault="002F10D1" w:rsidP="008D4F84">
    <w:pPr>
      <w:pStyle w:val="Intestazione"/>
      <w:tabs>
        <w:tab w:val="clear" w:pos="4819"/>
        <w:tab w:val="clear" w:pos="9638"/>
        <w:tab w:val="center" w:pos="4678"/>
        <w:tab w:val="right" w:pos="9214"/>
      </w:tabs>
      <w:rPr>
        <w:noProof/>
      </w:rPr>
    </w:pPr>
    <w:r>
      <w:rPr>
        <w:noProof/>
      </w:rPr>
      <w:drawing>
        <wp:inline distT="0" distB="0" distL="0" distR="0" wp14:anchorId="3C055255" wp14:editId="333454F5">
          <wp:extent cx="1713626" cy="962025"/>
          <wp:effectExtent l="0" t="0" r="1270" b="0"/>
          <wp:docPr id="2" name="Immagine 2" descr="C:\Users\ctn0255\AppData\Local\Microsoft\Windows\Temporary Internet Files\Content.Word\CCIA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ctn0255\AppData\Local\Microsoft\Windows\Temporary Internet Files\Content.Word\CCIA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7190" cy="9640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0D1" w:rsidRDefault="002F10D1" w:rsidP="008F469B">
    <w:pPr>
      <w:pStyle w:val="Intestazione"/>
      <w:tabs>
        <w:tab w:val="clear" w:pos="4819"/>
        <w:tab w:val="clear" w:pos="9638"/>
      </w:tabs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19"/>
    <w:multiLevelType w:val="multilevel"/>
    <w:tmpl w:val="00000019"/>
    <w:name w:val="WWNum2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5436839"/>
    <w:multiLevelType w:val="hybridMultilevel"/>
    <w:tmpl w:val="1B725A2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209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6947C5F"/>
    <w:multiLevelType w:val="hybridMultilevel"/>
    <w:tmpl w:val="3E8CD4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C5C92"/>
    <w:multiLevelType w:val="hybridMultilevel"/>
    <w:tmpl w:val="7528FB5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356D980">
      <w:start w:val="1"/>
      <w:numFmt w:val="decimal"/>
      <w:lvlText w:val="%2."/>
      <w:lvlJc w:val="left"/>
      <w:pPr>
        <w:tabs>
          <w:tab w:val="num" w:pos="2133"/>
        </w:tabs>
        <w:ind w:left="1080" w:firstLine="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B5107"/>
    <w:multiLevelType w:val="hybridMultilevel"/>
    <w:tmpl w:val="9BC2C7AA"/>
    <w:lvl w:ilvl="0" w:tplc="8C10EE9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054A36"/>
    <w:multiLevelType w:val="hybridMultilevel"/>
    <w:tmpl w:val="2DC64FEC"/>
    <w:lvl w:ilvl="0" w:tplc="6104707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9864E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F7D2DCE"/>
    <w:multiLevelType w:val="hybridMultilevel"/>
    <w:tmpl w:val="BD2CE55A"/>
    <w:lvl w:ilvl="0" w:tplc="A490C1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6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69B"/>
    <w:rsid w:val="0001390C"/>
    <w:rsid w:val="0002106F"/>
    <w:rsid w:val="00024579"/>
    <w:rsid w:val="00025707"/>
    <w:rsid w:val="000269CA"/>
    <w:rsid w:val="00031BEE"/>
    <w:rsid w:val="00031F75"/>
    <w:rsid w:val="00037F6E"/>
    <w:rsid w:val="0004043D"/>
    <w:rsid w:val="00040F2B"/>
    <w:rsid w:val="00047BA2"/>
    <w:rsid w:val="00054A9A"/>
    <w:rsid w:val="00055634"/>
    <w:rsid w:val="00055BF5"/>
    <w:rsid w:val="00056257"/>
    <w:rsid w:val="0005662F"/>
    <w:rsid w:val="00067410"/>
    <w:rsid w:val="00070E99"/>
    <w:rsid w:val="00074F6B"/>
    <w:rsid w:val="00075BF4"/>
    <w:rsid w:val="000769E2"/>
    <w:rsid w:val="00083AA9"/>
    <w:rsid w:val="00084CC0"/>
    <w:rsid w:val="00093CAD"/>
    <w:rsid w:val="00095622"/>
    <w:rsid w:val="000A03C0"/>
    <w:rsid w:val="000A19DB"/>
    <w:rsid w:val="000A1D77"/>
    <w:rsid w:val="000A6030"/>
    <w:rsid w:val="000B0845"/>
    <w:rsid w:val="000B0BD8"/>
    <w:rsid w:val="000B40E9"/>
    <w:rsid w:val="000C045B"/>
    <w:rsid w:val="000C6289"/>
    <w:rsid w:val="000C62B5"/>
    <w:rsid w:val="000C6AED"/>
    <w:rsid w:val="000C7BD4"/>
    <w:rsid w:val="000D29AC"/>
    <w:rsid w:val="000E58E6"/>
    <w:rsid w:val="000F7A8F"/>
    <w:rsid w:val="00102F75"/>
    <w:rsid w:val="0010759D"/>
    <w:rsid w:val="001105D3"/>
    <w:rsid w:val="0012213D"/>
    <w:rsid w:val="0012470A"/>
    <w:rsid w:val="00124FD1"/>
    <w:rsid w:val="00125816"/>
    <w:rsid w:val="0013007A"/>
    <w:rsid w:val="00130283"/>
    <w:rsid w:val="00141BAD"/>
    <w:rsid w:val="00145706"/>
    <w:rsid w:val="001463D2"/>
    <w:rsid w:val="00151592"/>
    <w:rsid w:val="00153BF1"/>
    <w:rsid w:val="001636C9"/>
    <w:rsid w:val="00174309"/>
    <w:rsid w:val="00175145"/>
    <w:rsid w:val="00176E40"/>
    <w:rsid w:val="00177DD6"/>
    <w:rsid w:val="00180E1E"/>
    <w:rsid w:val="00185207"/>
    <w:rsid w:val="00197332"/>
    <w:rsid w:val="001A2DF9"/>
    <w:rsid w:val="001B3264"/>
    <w:rsid w:val="001B3A78"/>
    <w:rsid w:val="001C1FB0"/>
    <w:rsid w:val="001C3091"/>
    <w:rsid w:val="001C63B4"/>
    <w:rsid w:val="001C72E4"/>
    <w:rsid w:val="001D0321"/>
    <w:rsid w:val="001D43E8"/>
    <w:rsid w:val="001D4CA1"/>
    <w:rsid w:val="001D6866"/>
    <w:rsid w:val="001E24CB"/>
    <w:rsid w:val="001F3C55"/>
    <w:rsid w:val="001F5146"/>
    <w:rsid w:val="001F5EFB"/>
    <w:rsid w:val="001F6307"/>
    <w:rsid w:val="001F7EBB"/>
    <w:rsid w:val="00205D00"/>
    <w:rsid w:val="0021444E"/>
    <w:rsid w:val="002158D7"/>
    <w:rsid w:val="0021595A"/>
    <w:rsid w:val="00221CA9"/>
    <w:rsid w:val="002261F5"/>
    <w:rsid w:val="00226A40"/>
    <w:rsid w:val="00227243"/>
    <w:rsid w:val="00230EB5"/>
    <w:rsid w:val="002313A7"/>
    <w:rsid w:val="00234E4E"/>
    <w:rsid w:val="00236A60"/>
    <w:rsid w:val="00241EA4"/>
    <w:rsid w:val="00243031"/>
    <w:rsid w:val="00243791"/>
    <w:rsid w:val="00243B10"/>
    <w:rsid w:val="0025111C"/>
    <w:rsid w:val="00252C17"/>
    <w:rsid w:val="00260696"/>
    <w:rsid w:val="0026345A"/>
    <w:rsid w:val="00277CD6"/>
    <w:rsid w:val="002861C1"/>
    <w:rsid w:val="002864E3"/>
    <w:rsid w:val="002941BD"/>
    <w:rsid w:val="002A25E1"/>
    <w:rsid w:val="002A78BF"/>
    <w:rsid w:val="002B2059"/>
    <w:rsid w:val="002B2B2A"/>
    <w:rsid w:val="002B7819"/>
    <w:rsid w:val="002C2A3E"/>
    <w:rsid w:val="002C4F38"/>
    <w:rsid w:val="002D07EC"/>
    <w:rsid w:val="002D127A"/>
    <w:rsid w:val="002D1B86"/>
    <w:rsid w:val="002D3782"/>
    <w:rsid w:val="002D655C"/>
    <w:rsid w:val="002D68D9"/>
    <w:rsid w:val="002E20AD"/>
    <w:rsid w:val="002E4245"/>
    <w:rsid w:val="002E7A80"/>
    <w:rsid w:val="002F10D1"/>
    <w:rsid w:val="002F1B92"/>
    <w:rsid w:val="002F7403"/>
    <w:rsid w:val="00302C76"/>
    <w:rsid w:val="003142EC"/>
    <w:rsid w:val="003208B1"/>
    <w:rsid w:val="003228AE"/>
    <w:rsid w:val="00324685"/>
    <w:rsid w:val="00324D13"/>
    <w:rsid w:val="0032681E"/>
    <w:rsid w:val="00327AD2"/>
    <w:rsid w:val="00331B77"/>
    <w:rsid w:val="00334050"/>
    <w:rsid w:val="00334456"/>
    <w:rsid w:val="0033526B"/>
    <w:rsid w:val="00336C91"/>
    <w:rsid w:val="00344EA8"/>
    <w:rsid w:val="00346785"/>
    <w:rsid w:val="00350046"/>
    <w:rsid w:val="00350754"/>
    <w:rsid w:val="00351708"/>
    <w:rsid w:val="003577AC"/>
    <w:rsid w:val="0037134B"/>
    <w:rsid w:val="00372FA8"/>
    <w:rsid w:val="00373DAC"/>
    <w:rsid w:val="003769FB"/>
    <w:rsid w:val="00377BC2"/>
    <w:rsid w:val="00394A40"/>
    <w:rsid w:val="00395D17"/>
    <w:rsid w:val="003A1192"/>
    <w:rsid w:val="003A3BE2"/>
    <w:rsid w:val="003A49EF"/>
    <w:rsid w:val="003A7795"/>
    <w:rsid w:val="003B05AA"/>
    <w:rsid w:val="003B137E"/>
    <w:rsid w:val="003B1DE1"/>
    <w:rsid w:val="003B76B5"/>
    <w:rsid w:val="003C2802"/>
    <w:rsid w:val="003C2D4A"/>
    <w:rsid w:val="003D086B"/>
    <w:rsid w:val="003D6094"/>
    <w:rsid w:val="003D6C9F"/>
    <w:rsid w:val="003D7A2C"/>
    <w:rsid w:val="003F0936"/>
    <w:rsid w:val="003F19BF"/>
    <w:rsid w:val="003F1A52"/>
    <w:rsid w:val="00402E8F"/>
    <w:rsid w:val="0041106F"/>
    <w:rsid w:val="0041443C"/>
    <w:rsid w:val="004209B9"/>
    <w:rsid w:val="0042508A"/>
    <w:rsid w:val="004254A4"/>
    <w:rsid w:val="00426156"/>
    <w:rsid w:val="00426993"/>
    <w:rsid w:val="00426B24"/>
    <w:rsid w:val="00427A25"/>
    <w:rsid w:val="00430007"/>
    <w:rsid w:val="00430AD9"/>
    <w:rsid w:val="00434A23"/>
    <w:rsid w:val="00436106"/>
    <w:rsid w:val="00436700"/>
    <w:rsid w:val="00437921"/>
    <w:rsid w:val="00455D46"/>
    <w:rsid w:val="004578F8"/>
    <w:rsid w:val="0046069E"/>
    <w:rsid w:val="00477EA5"/>
    <w:rsid w:val="00477F6C"/>
    <w:rsid w:val="0048015B"/>
    <w:rsid w:val="00481525"/>
    <w:rsid w:val="004816A1"/>
    <w:rsid w:val="00487BBC"/>
    <w:rsid w:val="00492BC7"/>
    <w:rsid w:val="00493748"/>
    <w:rsid w:val="00494F99"/>
    <w:rsid w:val="004A3E51"/>
    <w:rsid w:val="004B1730"/>
    <w:rsid w:val="004B1D64"/>
    <w:rsid w:val="004B538C"/>
    <w:rsid w:val="004C3F85"/>
    <w:rsid w:val="004C6169"/>
    <w:rsid w:val="004D1CC9"/>
    <w:rsid w:val="004D1EB8"/>
    <w:rsid w:val="004D3175"/>
    <w:rsid w:val="004D3B61"/>
    <w:rsid w:val="004D6EF9"/>
    <w:rsid w:val="004D74EB"/>
    <w:rsid w:val="004E034B"/>
    <w:rsid w:val="004E2F72"/>
    <w:rsid w:val="004F1E76"/>
    <w:rsid w:val="004F457D"/>
    <w:rsid w:val="004F5039"/>
    <w:rsid w:val="004F6EE2"/>
    <w:rsid w:val="00503EAA"/>
    <w:rsid w:val="00505E25"/>
    <w:rsid w:val="0051003E"/>
    <w:rsid w:val="005122C8"/>
    <w:rsid w:val="00514987"/>
    <w:rsid w:val="00517A23"/>
    <w:rsid w:val="00527C89"/>
    <w:rsid w:val="005310BB"/>
    <w:rsid w:val="00532278"/>
    <w:rsid w:val="00534873"/>
    <w:rsid w:val="00536E48"/>
    <w:rsid w:val="00537D2B"/>
    <w:rsid w:val="005405C2"/>
    <w:rsid w:val="00541CAE"/>
    <w:rsid w:val="00545166"/>
    <w:rsid w:val="00545C01"/>
    <w:rsid w:val="00547F9B"/>
    <w:rsid w:val="005511DE"/>
    <w:rsid w:val="00553F2E"/>
    <w:rsid w:val="00557B06"/>
    <w:rsid w:val="00562400"/>
    <w:rsid w:val="00564D59"/>
    <w:rsid w:val="00573EF4"/>
    <w:rsid w:val="0057527E"/>
    <w:rsid w:val="005756AD"/>
    <w:rsid w:val="00582DF9"/>
    <w:rsid w:val="0058318A"/>
    <w:rsid w:val="005836C7"/>
    <w:rsid w:val="00584A30"/>
    <w:rsid w:val="00584F75"/>
    <w:rsid w:val="00591054"/>
    <w:rsid w:val="00593CA2"/>
    <w:rsid w:val="005954E9"/>
    <w:rsid w:val="00597EFC"/>
    <w:rsid w:val="005A0D10"/>
    <w:rsid w:val="005A4610"/>
    <w:rsid w:val="005A71AF"/>
    <w:rsid w:val="005A7979"/>
    <w:rsid w:val="005B5E53"/>
    <w:rsid w:val="005C0EE9"/>
    <w:rsid w:val="005D12E0"/>
    <w:rsid w:val="005D38FC"/>
    <w:rsid w:val="005E5E60"/>
    <w:rsid w:val="005F0B48"/>
    <w:rsid w:val="005F596D"/>
    <w:rsid w:val="005F5A03"/>
    <w:rsid w:val="005F6F74"/>
    <w:rsid w:val="005F7777"/>
    <w:rsid w:val="006027A7"/>
    <w:rsid w:val="00604DEF"/>
    <w:rsid w:val="006069EF"/>
    <w:rsid w:val="006112AA"/>
    <w:rsid w:val="00611D55"/>
    <w:rsid w:val="00623CE0"/>
    <w:rsid w:val="006241FF"/>
    <w:rsid w:val="00634532"/>
    <w:rsid w:val="00637C04"/>
    <w:rsid w:val="006425AC"/>
    <w:rsid w:val="00644F94"/>
    <w:rsid w:val="006473F2"/>
    <w:rsid w:val="006627F1"/>
    <w:rsid w:val="006634F2"/>
    <w:rsid w:val="00663AD2"/>
    <w:rsid w:val="00663CFB"/>
    <w:rsid w:val="00667AD2"/>
    <w:rsid w:val="00672E04"/>
    <w:rsid w:val="006747E5"/>
    <w:rsid w:val="00676446"/>
    <w:rsid w:val="00682800"/>
    <w:rsid w:val="00683B59"/>
    <w:rsid w:val="00683B8B"/>
    <w:rsid w:val="00684126"/>
    <w:rsid w:val="006841D1"/>
    <w:rsid w:val="00685B2C"/>
    <w:rsid w:val="00690AFA"/>
    <w:rsid w:val="00691228"/>
    <w:rsid w:val="006923FA"/>
    <w:rsid w:val="00693417"/>
    <w:rsid w:val="006A0AC7"/>
    <w:rsid w:val="006A4667"/>
    <w:rsid w:val="006A5306"/>
    <w:rsid w:val="006B1685"/>
    <w:rsid w:val="006B1D4D"/>
    <w:rsid w:val="006B2B85"/>
    <w:rsid w:val="006B378A"/>
    <w:rsid w:val="006B6052"/>
    <w:rsid w:val="006B6720"/>
    <w:rsid w:val="006C05DB"/>
    <w:rsid w:val="006C11C0"/>
    <w:rsid w:val="006C19F1"/>
    <w:rsid w:val="006C6DD7"/>
    <w:rsid w:val="006D65B1"/>
    <w:rsid w:val="006D7FB6"/>
    <w:rsid w:val="006E762F"/>
    <w:rsid w:val="006F0AFA"/>
    <w:rsid w:val="006F0BB4"/>
    <w:rsid w:val="006F55E1"/>
    <w:rsid w:val="0070057F"/>
    <w:rsid w:val="007009C2"/>
    <w:rsid w:val="00710B95"/>
    <w:rsid w:val="00710CA5"/>
    <w:rsid w:val="00716F4F"/>
    <w:rsid w:val="00720433"/>
    <w:rsid w:val="007213A0"/>
    <w:rsid w:val="00724D64"/>
    <w:rsid w:val="00727366"/>
    <w:rsid w:val="007317B0"/>
    <w:rsid w:val="00744AB0"/>
    <w:rsid w:val="007514D5"/>
    <w:rsid w:val="00764265"/>
    <w:rsid w:val="0077654C"/>
    <w:rsid w:val="00777264"/>
    <w:rsid w:val="0078086D"/>
    <w:rsid w:val="0078210A"/>
    <w:rsid w:val="007826B1"/>
    <w:rsid w:val="00790A38"/>
    <w:rsid w:val="00791B5C"/>
    <w:rsid w:val="00796309"/>
    <w:rsid w:val="007968B7"/>
    <w:rsid w:val="007A30BB"/>
    <w:rsid w:val="007A59B3"/>
    <w:rsid w:val="007B12EB"/>
    <w:rsid w:val="007B44B1"/>
    <w:rsid w:val="007B4E9C"/>
    <w:rsid w:val="007C29A7"/>
    <w:rsid w:val="007C3899"/>
    <w:rsid w:val="007C61DD"/>
    <w:rsid w:val="007E05AB"/>
    <w:rsid w:val="007E068F"/>
    <w:rsid w:val="007E1A7C"/>
    <w:rsid w:val="007E332B"/>
    <w:rsid w:val="007E3475"/>
    <w:rsid w:val="007E771C"/>
    <w:rsid w:val="007F1144"/>
    <w:rsid w:val="007F5C70"/>
    <w:rsid w:val="007F5DA4"/>
    <w:rsid w:val="00802167"/>
    <w:rsid w:val="008076F3"/>
    <w:rsid w:val="00813390"/>
    <w:rsid w:val="00815F1C"/>
    <w:rsid w:val="008253A4"/>
    <w:rsid w:val="00836C42"/>
    <w:rsid w:val="00840EEC"/>
    <w:rsid w:val="00846019"/>
    <w:rsid w:val="00846094"/>
    <w:rsid w:val="00851A94"/>
    <w:rsid w:val="00851DD9"/>
    <w:rsid w:val="00861628"/>
    <w:rsid w:val="00862250"/>
    <w:rsid w:val="00865D73"/>
    <w:rsid w:val="00866107"/>
    <w:rsid w:val="00870052"/>
    <w:rsid w:val="0087420A"/>
    <w:rsid w:val="00875F96"/>
    <w:rsid w:val="00877E41"/>
    <w:rsid w:val="008807F7"/>
    <w:rsid w:val="00884838"/>
    <w:rsid w:val="008860B5"/>
    <w:rsid w:val="008861BF"/>
    <w:rsid w:val="00886E19"/>
    <w:rsid w:val="00887266"/>
    <w:rsid w:val="008910F9"/>
    <w:rsid w:val="00891EF6"/>
    <w:rsid w:val="00892DB7"/>
    <w:rsid w:val="008961C6"/>
    <w:rsid w:val="008A08F7"/>
    <w:rsid w:val="008A096E"/>
    <w:rsid w:val="008A0AF0"/>
    <w:rsid w:val="008B2F0C"/>
    <w:rsid w:val="008B335E"/>
    <w:rsid w:val="008B4158"/>
    <w:rsid w:val="008B7598"/>
    <w:rsid w:val="008C5DEF"/>
    <w:rsid w:val="008D0DCA"/>
    <w:rsid w:val="008D4F84"/>
    <w:rsid w:val="008E034D"/>
    <w:rsid w:val="008E145E"/>
    <w:rsid w:val="008E2962"/>
    <w:rsid w:val="008E37D8"/>
    <w:rsid w:val="008F1C9A"/>
    <w:rsid w:val="008F39AA"/>
    <w:rsid w:val="008F469B"/>
    <w:rsid w:val="008F6C89"/>
    <w:rsid w:val="00901B85"/>
    <w:rsid w:val="0090380A"/>
    <w:rsid w:val="00904CAD"/>
    <w:rsid w:val="00917B87"/>
    <w:rsid w:val="00920994"/>
    <w:rsid w:val="00921976"/>
    <w:rsid w:val="009247FD"/>
    <w:rsid w:val="009308F0"/>
    <w:rsid w:val="00937716"/>
    <w:rsid w:val="00937C88"/>
    <w:rsid w:val="00941858"/>
    <w:rsid w:val="00947B89"/>
    <w:rsid w:val="00950B25"/>
    <w:rsid w:val="00953231"/>
    <w:rsid w:val="00956508"/>
    <w:rsid w:val="00956F2E"/>
    <w:rsid w:val="00957B11"/>
    <w:rsid w:val="00960EA5"/>
    <w:rsid w:val="0096513C"/>
    <w:rsid w:val="00973FFF"/>
    <w:rsid w:val="00982D23"/>
    <w:rsid w:val="00991071"/>
    <w:rsid w:val="009944D6"/>
    <w:rsid w:val="00994A4E"/>
    <w:rsid w:val="0099502B"/>
    <w:rsid w:val="009950A4"/>
    <w:rsid w:val="00995CD6"/>
    <w:rsid w:val="00996C10"/>
    <w:rsid w:val="009A367D"/>
    <w:rsid w:val="009A4A56"/>
    <w:rsid w:val="009A5AB2"/>
    <w:rsid w:val="009A6D6C"/>
    <w:rsid w:val="009A7E26"/>
    <w:rsid w:val="009B12D0"/>
    <w:rsid w:val="009B1BCF"/>
    <w:rsid w:val="009B4846"/>
    <w:rsid w:val="009B48AA"/>
    <w:rsid w:val="009C1C2B"/>
    <w:rsid w:val="009D0890"/>
    <w:rsid w:val="009D17A2"/>
    <w:rsid w:val="009D1F52"/>
    <w:rsid w:val="009D26FB"/>
    <w:rsid w:val="009E1FE6"/>
    <w:rsid w:val="009E44D3"/>
    <w:rsid w:val="009E4FE1"/>
    <w:rsid w:val="009E6ABF"/>
    <w:rsid w:val="009F528E"/>
    <w:rsid w:val="009F7977"/>
    <w:rsid w:val="00A04BEB"/>
    <w:rsid w:val="00A0576D"/>
    <w:rsid w:val="00A14ECD"/>
    <w:rsid w:val="00A1697D"/>
    <w:rsid w:val="00A220FE"/>
    <w:rsid w:val="00A30EF2"/>
    <w:rsid w:val="00A33B11"/>
    <w:rsid w:val="00A34752"/>
    <w:rsid w:val="00A3562F"/>
    <w:rsid w:val="00A37D67"/>
    <w:rsid w:val="00A41263"/>
    <w:rsid w:val="00A41DFC"/>
    <w:rsid w:val="00A44B18"/>
    <w:rsid w:val="00A534B4"/>
    <w:rsid w:val="00A541E5"/>
    <w:rsid w:val="00A554FE"/>
    <w:rsid w:val="00A63966"/>
    <w:rsid w:val="00A64F90"/>
    <w:rsid w:val="00A656FF"/>
    <w:rsid w:val="00A65C76"/>
    <w:rsid w:val="00A72F6F"/>
    <w:rsid w:val="00A77C5B"/>
    <w:rsid w:val="00A8653C"/>
    <w:rsid w:val="00A86FE5"/>
    <w:rsid w:val="00A87923"/>
    <w:rsid w:val="00A87E2A"/>
    <w:rsid w:val="00A9320D"/>
    <w:rsid w:val="00A942F4"/>
    <w:rsid w:val="00AA3238"/>
    <w:rsid w:val="00AA5A6C"/>
    <w:rsid w:val="00AA6F6E"/>
    <w:rsid w:val="00AA7309"/>
    <w:rsid w:val="00AB2FBA"/>
    <w:rsid w:val="00AB74BE"/>
    <w:rsid w:val="00AC1297"/>
    <w:rsid w:val="00AC19B4"/>
    <w:rsid w:val="00AC4C51"/>
    <w:rsid w:val="00AC5B36"/>
    <w:rsid w:val="00AC5EC9"/>
    <w:rsid w:val="00AC6FA5"/>
    <w:rsid w:val="00AD062B"/>
    <w:rsid w:val="00AE2AA4"/>
    <w:rsid w:val="00AF14E0"/>
    <w:rsid w:val="00AF28E0"/>
    <w:rsid w:val="00AF5B69"/>
    <w:rsid w:val="00AF5FC0"/>
    <w:rsid w:val="00B00F71"/>
    <w:rsid w:val="00B037DE"/>
    <w:rsid w:val="00B075FD"/>
    <w:rsid w:val="00B109EB"/>
    <w:rsid w:val="00B12D2D"/>
    <w:rsid w:val="00B13DA7"/>
    <w:rsid w:val="00B14DD8"/>
    <w:rsid w:val="00B21B51"/>
    <w:rsid w:val="00B237E6"/>
    <w:rsid w:val="00B26BCE"/>
    <w:rsid w:val="00B33D31"/>
    <w:rsid w:val="00B366D9"/>
    <w:rsid w:val="00B367B3"/>
    <w:rsid w:val="00B40C3A"/>
    <w:rsid w:val="00B42723"/>
    <w:rsid w:val="00B42DC2"/>
    <w:rsid w:val="00B440D1"/>
    <w:rsid w:val="00B47265"/>
    <w:rsid w:val="00B52C3B"/>
    <w:rsid w:val="00B54029"/>
    <w:rsid w:val="00B54A7D"/>
    <w:rsid w:val="00B56472"/>
    <w:rsid w:val="00B63685"/>
    <w:rsid w:val="00B66F28"/>
    <w:rsid w:val="00B676F9"/>
    <w:rsid w:val="00B70B30"/>
    <w:rsid w:val="00B70B9C"/>
    <w:rsid w:val="00B77634"/>
    <w:rsid w:val="00B804B7"/>
    <w:rsid w:val="00B80ABA"/>
    <w:rsid w:val="00B80C3C"/>
    <w:rsid w:val="00B81FC9"/>
    <w:rsid w:val="00B86967"/>
    <w:rsid w:val="00B86F38"/>
    <w:rsid w:val="00B92024"/>
    <w:rsid w:val="00B934F4"/>
    <w:rsid w:val="00B95556"/>
    <w:rsid w:val="00B96EAC"/>
    <w:rsid w:val="00BA6205"/>
    <w:rsid w:val="00BA6C79"/>
    <w:rsid w:val="00BB24EC"/>
    <w:rsid w:val="00BB254D"/>
    <w:rsid w:val="00BB3508"/>
    <w:rsid w:val="00BB62C1"/>
    <w:rsid w:val="00BC0842"/>
    <w:rsid w:val="00BC6A26"/>
    <w:rsid w:val="00BD1537"/>
    <w:rsid w:val="00BD3D8E"/>
    <w:rsid w:val="00BE62A3"/>
    <w:rsid w:val="00BF72D6"/>
    <w:rsid w:val="00BF78E1"/>
    <w:rsid w:val="00C034EC"/>
    <w:rsid w:val="00C107A7"/>
    <w:rsid w:val="00C132B9"/>
    <w:rsid w:val="00C14D9F"/>
    <w:rsid w:val="00C158DC"/>
    <w:rsid w:val="00C22FAA"/>
    <w:rsid w:val="00C232EE"/>
    <w:rsid w:val="00C23525"/>
    <w:rsid w:val="00C26313"/>
    <w:rsid w:val="00C26A9D"/>
    <w:rsid w:val="00C26B88"/>
    <w:rsid w:val="00C3028E"/>
    <w:rsid w:val="00C355F2"/>
    <w:rsid w:val="00C356C5"/>
    <w:rsid w:val="00C35B35"/>
    <w:rsid w:val="00C36F38"/>
    <w:rsid w:val="00C424F4"/>
    <w:rsid w:val="00C44688"/>
    <w:rsid w:val="00C47B35"/>
    <w:rsid w:val="00C52405"/>
    <w:rsid w:val="00C52E65"/>
    <w:rsid w:val="00C53570"/>
    <w:rsid w:val="00C639A9"/>
    <w:rsid w:val="00C63D97"/>
    <w:rsid w:val="00C65382"/>
    <w:rsid w:val="00C66621"/>
    <w:rsid w:val="00C70D20"/>
    <w:rsid w:val="00C71C76"/>
    <w:rsid w:val="00C75AD9"/>
    <w:rsid w:val="00C84CAD"/>
    <w:rsid w:val="00C9205B"/>
    <w:rsid w:val="00C9328D"/>
    <w:rsid w:val="00C94236"/>
    <w:rsid w:val="00C94CBC"/>
    <w:rsid w:val="00CA02E5"/>
    <w:rsid w:val="00CA23D8"/>
    <w:rsid w:val="00CA4208"/>
    <w:rsid w:val="00CB032B"/>
    <w:rsid w:val="00CB2B24"/>
    <w:rsid w:val="00CB3D7F"/>
    <w:rsid w:val="00CB3F53"/>
    <w:rsid w:val="00CB4321"/>
    <w:rsid w:val="00CB7E8F"/>
    <w:rsid w:val="00CC12F4"/>
    <w:rsid w:val="00CC22BE"/>
    <w:rsid w:val="00CC5765"/>
    <w:rsid w:val="00CD6045"/>
    <w:rsid w:val="00CD62E8"/>
    <w:rsid w:val="00CE369E"/>
    <w:rsid w:val="00CE4EE3"/>
    <w:rsid w:val="00CF070B"/>
    <w:rsid w:val="00CF2F09"/>
    <w:rsid w:val="00CF33F3"/>
    <w:rsid w:val="00D0064E"/>
    <w:rsid w:val="00D00AC9"/>
    <w:rsid w:val="00D12239"/>
    <w:rsid w:val="00D23CF7"/>
    <w:rsid w:val="00D30721"/>
    <w:rsid w:val="00D33C6F"/>
    <w:rsid w:val="00D34E84"/>
    <w:rsid w:val="00D4018E"/>
    <w:rsid w:val="00D44561"/>
    <w:rsid w:val="00D46190"/>
    <w:rsid w:val="00D53191"/>
    <w:rsid w:val="00D5352B"/>
    <w:rsid w:val="00D545DF"/>
    <w:rsid w:val="00D5621C"/>
    <w:rsid w:val="00D62AD2"/>
    <w:rsid w:val="00D6311F"/>
    <w:rsid w:val="00D63472"/>
    <w:rsid w:val="00D6760A"/>
    <w:rsid w:val="00D70592"/>
    <w:rsid w:val="00D71011"/>
    <w:rsid w:val="00D731EC"/>
    <w:rsid w:val="00D74466"/>
    <w:rsid w:val="00D76A2E"/>
    <w:rsid w:val="00D775F6"/>
    <w:rsid w:val="00D84041"/>
    <w:rsid w:val="00D86280"/>
    <w:rsid w:val="00D87537"/>
    <w:rsid w:val="00D91DD3"/>
    <w:rsid w:val="00D92FCA"/>
    <w:rsid w:val="00D952CD"/>
    <w:rsid w:val="00DA60CB"/>
    <w:rsid w:val="00DA764C"/>
    <w:rsid w:val="00DB07D6"/>
    <w:rsid w:val="00DB42E0"/>
    <w:rsid w:val="00DB575E"/>
    <w:rsid w:val="00DC2AD2"/>
    <w:rsid w:val="00DC48DD"/>
    <w:rsid w:val="00DC52BC"/>
    <w:rsid w:val="00DD01CB"/>
    <w:rsid w:val="00DD10F8"/>
    <w:rsid w:val="00DD1EAE"/>
    <w:rsid w:val="00DD5B5E"/>
    <w:rsid w:val="00DD7846"/>
    <w:rsid w:val="00DE0773"/>
    <w:rsid w:val="00DE08A8"/>
    <w:rsid w:val="00DE42C4"/>
    <w:rsid w:val="00DF04E0"/>
    <w:rsid w:val="00DF2131"/>
    <w:rsid w:val="00DF4C92"/>
    <w:rsid w:val="00DF4DAD"/>
    <w:rsid w:val="00E01F13"/>
    <w:rsid w:val="00E02BC5"/>
    <w:rsid w:val="00E07F25"/>
    <w:rsid w:val="00E1033B"/>
    <w:rsid w:val="00E12D6F"/>
    <w:rsid w:val="00E12F6E"/>
    <w:rsid w:val="00E141C0"/>
    <w:rsid w:val="00E1589C"/>
    <w:rsid w:val="00E2019C"/>
    <w:rsid w:val="00E21182"/>
    <w:rsid w:val="00E22134"/>
    <w:rsid w:val="00E25FA0"/>
    <w:rsid w:val="00E25FC8"/>
    <w:rsid w:val="00E3127E"/>
    <w:rsid w:val="00E34017"/>
    <w:rsid w:val="00E3543D"/>
    <w:rsid w:val="00E42D71"/>
    <w:rsid w:val="00E47B30"/>
    <w:rsid w:val="00E52978"/>
    <w:rsid w:val="00E5686D"/>
    <w:rsid w:val="00E62078"/>
    <w:rsid w:val="00E661BF"/>
    <w:rsid w:val="00E7122E"/>
    <w:rsid w:val="00E72124"/>
    <w:rsid w:val="00E826A6"/>
    <w:rsid w:val="00E877EE"/>
    <w:rsid w:val="00E87CAA"/>
    <w:rsid w:val="00E921B2"/>
    <w:rsid w:val="00E9450B"/>
    <w:rsid w:val="00E95494"/>
    <w:rsid w:val="00EA2066"/>
    <w:rsid w:val="00EB129C"/>
    <w:rsid w:val="00EB6957"/>
    <w:rsid w:val="00EC0874"/>
    <w:rsid w:val="00EC2264"/>
    <w:rsid w:val="00EC3FD9"/>
    <w:rsid w:val="00EC5D4C"/>
    <w:rsid w:val="00ED0CBF"/>
    <w:rsid w:val="00ED1E1D"/>
    <w:rsid w:val="00ED3C5F"/>
    <w:rsid w:val="00ED5723"/>
    <w:rsid w:val="00ED6651"/>
    <w:rsid w:val="00EE1260"/>
    <w:rsid w:val="00EE3B85"/>
    <w:rsid w:val="00EE5FA7"/>
    <w:rsid w:val="00EE758A"/>
    <w:rsid w:val="00EF3406"/>
    <w:rsid w:val="00EF6ECF"/>
    <w:rsid w:val="00EF775C"/>
    <w:rsid w:val="00F06568"/>
    <w:rsid w:val="00F10D15"/>
    <w:rsid w:val="00F12575"/>
    <w:rsid w:val="00F130B8"/>
    <w:rsid w:val="00F138BF"/>
    <w:rsid w:val="00F16418"/>
    <w:rsid w:val="00F20486"/>
    <w:rsid w:val="00F208D4"/>
    <w:rsid w:val="00F2186E"/>
    <w:rsid w:val="00F24ACB"/>
    <w:rsid w:val="00F2659C"/>
    <w:rsid w:val="00F36083"/>
    <w:rsid w:val="00F402A6"/>
    <w:rsid w:val="00F41278"/>
    <w:rsid w:val="00F4178A"/>
    <w:rsid w:val="00F4336A"/>
    <w:rsid w:val="00F43606"/>
    <w:rsid w:val="00F458C7"/>
    <w:rsid w:val="00F50C56"/>
    <w:rsid w:val="00F5594F"/>
    <w:rsid w:val="00F62E9C"/>
    <w:rsid w:val="00F64C32"/>
    <w:rsid w:val="00F6644B"/>
    <w:rsid w:val="00F707F2"/>
    <w:rsid w:val="00F7298B"/>
    <w:rsid w:val="00F738A1"/>
    <w:rsid w:val="00F760B5"/>
    <w:rsid w:val="00F84811"/>
    <w:rsid w:val="00F87186"/>
    <w:rsid w:val="00F87E83"/>
    <w:rsid w:val="00F970A1"/>
    <w:rsid w:val="00FA616F"/>
    <w:rsid w:val="00FA7761"/>
    <w:rsid w:val="00FB31E5"/>
    <w:rsid w:val="00FB3777"/>
    <w:rsid w:val="00FB3B45"/>
    <w:rsid w:val="00FC03C3"/>
    <w:rsid w:val="00FC552F"/>
    <w:rsid w:val="00FC5CB0"/>
    <w:rsid w:val="00FD7F07"/>
    <w:rsid w:val="00FE2B6B"/>
    <w:rsid w:val="00FF1F46"/>
    <w:rsid w:val="00FF5848"/>
    <w:rsid w:val="00FF6378"/>
    <w:rsid w:val="00FF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62551DE7"/>
  <w15:docId w15:val="{FCF6457F-2F85-4F9F-ADF4-040B49CB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3472"/>
  </w:style>
  <w:style w:type="paragraph" w:styleId="Titolo1">
    <w:name w:val="heading 1"/>
    <w:basedOn w:val="Normale"/>
    <w:next w:val="Normale"/>
    <w:qFormat/>
    <w:pPr>
      <w:keepNext/>
      <w:tabs>
        <w:tab w:val="right" w:pos="8505"/>
      </w:tabs>
      <w:outlineLvl w:val="0"/>
    </w:pPr>
    <w:rPr>
      <w:b/>
      <w:u w:val="single"/>
    </w:rPr>
  </w:style>
  <w:style w:type="paragraph" w:styleId="Titolo2">
    <w:name w:val="heading 2"/>
    <w:basedOn w:val="Normale"/>
    <w:next w:val="Normale"/>
    <w:qFormat/>
    <w:pPr>
      <w:keepNext/>
      <w:tabs>
        <w:tab w:val="right" w:pos="9072"/>
      </w:tabs>
      <w:outlineLvl w:val="1"/>
    </w:pPr>
    <w:rPr>
      <w:rFonts w:ascii="Bookman Old Style" w:hAnsi="Bookman Old Style"/>
      <w:sz w:val="24"/>
    </w:rPr>
  </w:style>
  <w:style w:type="paragraph" w:styleId="Titolo4">
    <w:name w:val="heading 4"/>
    <w:basedOn w:val="Normale"/>
    <w:next w:val="Normale"/>
    <w:qFormat/>
    <w:rsid w:val="00C23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right" w:pos="8505"/>
      </w:tabs>
      <w:ind w:left="1134" w:hanging="1134"/>
    </w:pPr>
  </w:style>
  <w:style w:type="paragraph" w:styleId="Rientrocorpodeltesto2">
    <w:name w:val="Body Text Indent 2"/>
    <w:basedOn w:val="Normale"/>
    <w:pPr>
      <w:tabs>
        <w:tab w:val="right" w:pos="8505"/>
      </w:tabs>
      <w:spacing w:after="120"/>
      <w:ind w:firstLine="1134"/>
      <w:jc w:val="both"/>
    </w:pPr>
    <w:rPr>
      <w:rFonts w:ascii="Bookman Old Style" w:hAnsi="Bookman Old Style"/>
      <w:sz w:val="24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562400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rsid w:val="00C232EE"/>
    <w:pPr>
      <w:spacing w:after="120"/>
    </w:pPr>
  </w:style>
  <w:style w:type="character" w:styleId="Collegamentoipertestuale">
    <w:name w:val="Hyperlink"/>
    <w:rsid w:val="00130283"/>
    <w:rPr>
      <w:color w:val="0000FF"/>
      <w:u w:val="single"/>
    </w:rPr>
  </w:style>
  <w:style w:type="table" w:styleId="Grigliatabella">
    <w:name w:val="Table Grid"/>
    <w:basedOn w:val="Tabellanormale"/>
    <w:rsid w:val="006F0A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0C628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6289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6289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C6289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0C6289"/>
    <w:rPr>
      <w:b/>
      <w:bCs/>
    </w:rPr>
  </w:style>
  <w:style w:type="paragraph" w:styleId="Paragrafoelenco">
    <w:name w:val="List Paragraph"/>
    <w:basedOn w:val="Normale"/>
    <w:uiPriority w:val="34"/>
    <w:qFormat/>
    <w:rsid w:val="00A87923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rsid w:val="00025707"/>
  </w:style>
  <w:style w:type="character" w:styleId="Collegamentovisitato">
    <w:name w:val="FollowedHyperlink"/>
    <w:basedOn w:val="Carpredefinitoparagrafo"/>
    <w:uiPriority w:val="99"/>
    <w:semiHidden/>
    <w:unhideWhenUsed/>
    <w:rsid w:val="00F20486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3A779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3A77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ufficio.stampa@tn.camcom.i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9813B-D5BD-4EB9-9A02-318B8B9C5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441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Camera di Commercio i.a.a. Tn</Company>
  <LinksUpToDate>false</LinksUpToDate>
  <CharactersWithSpaces>3063</CharactersWithSpaces>
  <SharedDoc>false</SharedDoc>
  <HLinks>
    <vt:vector size="6" baseType="variant">
      <vt:variant>
        <vt:i4>3538962</vt:i4>
      </vt:variant>
      <vt:variant>
        <vt:i4>0</vt:i4>
      </vt:variant>
      <vt:variant>
        <vt:i4>0</vt:i4>
      </vt:variant>
      <vt:variant>
        <vt:i4>5</vt:i4>
      </vt:variant>
      <vt:variant>
        <vt:lpwstr>mailto:nome.cognome@tn.camcom.it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Andreoli Martina</dc:creator>
  <cp:lastModifiedBy>Milani Paolo</cp:lastModifiedBy>
  <cp:revision>4</cp:revision>
  <cp:lastPrinted>2022-04-05T07:19:00Z</cp:lastPrinted>
  <dcterms:created xsi:type="dcterms:W3CDTF">2022-05-26T12:18:00Z</dcterms:created>
  <dcterms:modified xsi:type="dcterms:W3CDTF">2022-05-26T12:55:00Z</dcterms:modified>
</cp:coreProperties>
</file>