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  <w:bookmarkStart w:id="0" w:name="_GoBack"/>
      <w:bookmarkEnd w:id="0"/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C35B35" w:rsidP="00F62E9C">
      <w:pPr>
        <w:ind w:left="1276" w:hanging="11"/>
      </w:pPr>
      <w:r w:rsidRPr="006E3C56">
        <w:t>APPROVAT</w:t>
      </w:r>
      <w:r w:rsidR="00BF5BAE" w:rsidRPr="006E3C56">
        <w:t>O</w:t>
      </w:r>
      <w:r w:rsidRPr="006E3C56">
        <w:t xml:space="preserve"> </w:t>
      </w:r>
      <w:r w:rsidR="004E0B10" w:rsidRPr="00F82F85">
        <w:t>ALL’UNANIMITÀ</w:t>
      </w:r>
      <w:r w:rsidR="004E0B10">
        <w:t xml:space="preserve"> </w:t>
      </w:r>
      <w:r>
        <w:t>DAL CONSIGLIO CAMERALE</w:t>
      </w:r>
    </w:p>
    <w:p w:rsidR="00B12D2D" w:rsidRPr="00514987" w:rsidRDefault="00B12D2D" w:rsidP="00DD1EAE">
      <w:pPr>
        <w:ind w:left="1276"/>
      </w:pPr>
    </w:p>
    <w:p w:rsidR="00AF44C0" w:rsidRPr="00AF44C0" w:rsidRDefault="00F62E9C" w:rsidP="00AA0147">
      <w:pPr>
        <w:ind w:left="1276"/>
        <w:rPr>
          <w:b/>
          <w:bCs/>
          <w:sz w:val="28"/>
          <w:szCs w:val="28"/>
        </w:rPr>
      </w:pPr>
      <w:r w:rsidRPr="00F62E9C">
        <w:rPr>
          <w:b/>
          <w:sz w:val="28"/>
          <w:szCs w:val="28"/>
        </w:rPr>
        <w:t xml:space="preserve">BILANCIO </w:t>
      </w:r>
      <w:r w:rsidR="00840D0F">
        <w:rPr>
          <w:b/>
          <w:sz w:val="28"/>
          <w:szCs w:val="28"/>
        </w:rPr>
        <w:t>CONSUNTIVO POST-PANDEMIA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840D0F" w:rsidP="00B20430">
      <w:pPr>
        <w:ind w:left="1276"/>
        <w:rPr>
          <w:caps/>
        </w:rPr>
      </w:pPr>
      <w:r>
        <w:t xml:space="preserve">NEL PRIMO ANNO DI RIPRESA, LA GESTIONE </w:t>
      </w:r>
      <w:r w:rsidR="00EF5362">
        <w:t>ECONOMICO-PATRIMONIALE</w:t>
      </w:r>
      <w:r>
        <w:t xml:space="preserve"> DELL’ENTE CAMERALE CHIUDE CON UN AVANZO SUPERIORE AI 500MILA EURO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840D0F" w:rsidRDefault="00840D0F" w:rsidP="00B80D56">
      <w:pPr>
        <w:ind w:left="1276"/>
      </w:pPr>
    </w:p>
    <w:p w:rsidR="00715B49" w:rsidRDefault="00840D0F" w:rsidP="00B80D56">
      <w:pPr>
        <w:ind w:left="1276"/>
      </w:pPr>
      <w:r>
        <w:t xml:space="preserve">Nel corso della riunione odierna del Consiglio </w:t>
      </w:r>
      <w:r w:rsidR="007113E1">
        <w:t>camerale, convocato presso la sede centrale</w:t>
      </w:r>
      <w:r>
        <w:t xml:space="preserve"> di Trento, </w:t>
      </w:r>
      <w:r w:rsidR="00394660">
        <w:t xml:space="preserve">è stato esaminato e approvato </w:t>
      </w:r>
      <w:r w:rsidR="00394660" w:rsidRPr="00F82F85">
        <w:t>all’unanimità</w:t>
      </w:r>
      <w:r w:rsidR="00394660">
        <w:t xml:space="preserve"> </w:t>
      </w:r>
      <w:r>
        <w:t>il</w:t>
      </w:r>
      <w:r w:rsidR="00AA0147">
        <w:t xml:space="preserve"> bilancio consuntivo </w:t>
      </w:r>
      <w:r w:rsidR="007113E1">
        <w:t>de</w:t>
      </w:r>
      <w:r w:rsidR="00BF5BAE">
        <w:t>l</w:t>
      </w:r>
      <w:r w:rsidR="00AA0147">
        <w:t>l’</w:t>
      </w:r>
      <w:r w:rsidR="00C95F6C">
        <w:t>esercizio</w:t>
      </w:r>
      <w:r w:rsidR="00AA0147">
        <w:t xml:space="preserve"> 202</w:t>
      </w:r>
      <w:r w:rsidR="00394660">
        <w:t>1.</w:t>
      </w:r>
      <w:r w:rsidR="00AA0147">
        <w:t xml:space="preserve"> </w:t>
      </w:r>
    </w:p>
    <w:p w:rsidR="00AA0147" w:rsidRDefault="00AA0147" w:rsidP="00B80D56">
      <w:pPr>
        <w:ind w:left="1276"/>
      </w:pPr>
    </w:p>
    <w:p w:rsidR="00BF5BAE" w:rsidRPr="00F11C84" w:rsidRDefault="00662DC3" w:rsidP="00BF5BAE">
      <w:pPr>
        <w:ind w:left="1276"/>
      </w:pPr>
      <w:r w:rsidRPr="00C859C9">
        <w:rPr>
          <w:b/>
        </w:rPr>
        <w:t>Alberto Olivo</w:t>
      </w:r>
      <w:r w:rsidRPr="00C859C9">
        <w:t>, Segretario generale dell’Ente</w:t>
      </w:r>
      <w:r w:rsidR="0031733A">
        <w:t xml:space="preserve">, </w:t>
      </w:r>
      <w:r w:rsidR="00394660">
        <w:t>ha illustrat</w:t>
      </w:r>
      <w:r w:rsidR="00B10BCA">
        <w:t>o</w:t>
      </w:r>
      <w:r w:rsidR="00394660">
        <w:t xml:space="preserve"> ai presenti i dettagli del </w:t>
      </w:r>
      <w:r w:rsidR="00EF5362">
        <w:t>bilancio</w:t>
      </w:r>
      <w:r w:rsidR="00394660">
        <w:t xml:space="preserve">, che </w:t>
      </w:r>
      <w:r w:rsidRPr="00C859C9">
        <w:t>lo scorso anno</w:t>
      </w:r>
      <w:r w:rsidR="00715B49" w:rsidRPr="00C859C9">
        <w:t xml:space="preserve"> </w:t>
      </w:r>
      <w:r w:rsidR="00F62E9C" w:rsidRPr="00C859C9">
        <w:t xml:space="preserve">ha comportato </w:t>
      </w:r>
      <w:r w:rsidR="00DD26E5" w:rsidRPr="00BF5BAE">
        <w:rPr>
          <w:b/>
        </w:rPr>
        <w:t>proventi</w:t>
      </w:r>
      <w:r w:rsidR="00DD26E5" w:rsidRPr="00C859C9">
        <w:t xml:space="preserve"> di parte corrente per un totale pari </w:t>
      </w:r>
      <w:r w:rsidR="00DD26E5" w:rsidRPr="00F11C84">
        <w:t xml:space="preserve">a </w:t>
      </w:r>
      <w:r w:rsidR="00AF1C84" w:rsidRPr="00F11C84">
        <w:t>15.</w:t>
      </w:r>
      <w:r w:rsidR="00B10BCA" w:rsidRPr="00F11C84">
        <w:t>412</w:t>
      </w:r>
      <w:r w:rsidR="00AF1C84" w:rsidRPr="00F11C84">
        <w:t>.</w:t>
      </w:r>
      <w:r w:rsidR="00B10BCA" w:rsidRPr="00F11C84">
        <w:t>167</w:t>
      </w:r>
      <w:r w:rsidR="00AF1C84" w:rsidRPr="00F11C84">
        <w:t>,</w:t>
      </w:r>
      <w:r w:rsidR="00B10BCA" w:rsidRPr="00F11C84">
        <w:t>98</w:t>
      </w:r>
      <w:r w:rsidR="00AF1C84" w:rsidRPr="00F11C84">
        <w:t xml:space="preserve"> </w:t>
      </w:r>
      <w:r w:rsidR="00DD26E5" w:rsidRPr="00F11C84">
        <w:t>euro</w:t>
      </w:r>
      <w:r w:rsidR="00B50BFC" w:rsidRPr="00F11C84">
        <w:t>, i quali</w:t>
      </w:r>
      <w:r w:rsidR="00394660" w:rsidRPr="00F11C84">
        <w:t>,</w:t>
      </w:r>
      <w:r w:rsidR="00B50BFC" w:rsidRPr="00F11C84">
        <w:t xml:space="preserve"> </w:t>
      </w:r>
      <w:r w:rsidR="00DD26E5" w:rsidRPr="00F11C84">
        <w:t xml:space="preserve">sommati ai proventi finanziari di </w:t>
      </w:r>
      <w:r w:rsidR="00B10BCA" w:rsidRPr="00F11C84">
        <w:t>82.224,98</w:t>
      </w:r>
      <w:r w:rsidR="00AF1C84" w:rsidRPr="00F11C84">
        <w:t xml:space="preserve"> </w:t>
      </w:r>
      <w:r w:rsidR="00DD26E5" w:rsidRPr="00F11C84">
        <w:t xml:space="preserve">euro e a quelli straordinari di </w:t>
      </w:r>
      <w:r w:rsidR="00B10BCA" w:rsidRPr="00F11C84">
        <w:t>2</w:t>
      </w:r>
      <w:r w:rsidR="007113E1" w:rsidRPr="00F11C84">
        <w:t>98</w:t>
      </w:r>
      <w:r w:rsidR="00B10BCA" w:rsidRPr="00F11C84">
        <w:t>.</w:t>
      </w:r>
      <w:r w:rsidR="007113E1" w:rsidRPr="00F11C84">
        <w:t>290</w:t>
      </w:r>
      <w:r w:rsidR="00B10BCA" w:rsidRPr="00F11C84">
        <w:t>,</w:t>
      </w:r>
      <w:r w:rsidR="007113E1" w:rsidRPr="00F11C84">
        <w:t>32</w:t>
      </w:r>
      <w:r w:rsidR="00AF1C84" w:rsidRPr="00F11C84">
        <w:t xml:space="preserve"> </w:t>
      </w:r>
      <w:r w:rsidR="00DD26E5" w:rsidRPr="00F11C84">
        <w:t>euro</w:t>
      </w:r>
      <w:r w:rsidR="00394660" w:rsidRPr="00F11C84">
        <w:t>,</w:t>
      </w:r>
      <w:r w:rsidR="00DD26E5" w:rsidRPr="00F11C84">
        <w:t xml:space="preserve"> raggiungono la cifra totale di </w:t>
      </w:r>
      <w:r w:rsidR="00C3549D" w:rsidRPr="00F11C84">
        <w:rPr>
          <w:b/>
        </w:rPr>
        <w:t>15.792.683,28</w:t>
      </w:r>
      <w:r w:rsidR="00DD26E5" w:rsidRPr="00F11C84">
        <w:t xml:space="preserve"> euro.</w:t>
      </w:r>
      <w:r w:rsidR="00BF5BAE" w:rsidRPr="00F11C84">
        <w:t xml:space="preserve"> </w:t>
      </w:r>
      <w:r w:rsidR="00DD26E5" w:rsidRPr="00F11C84">
        <w:t xml:space="preserve">Gli </w:t>
      </w:r>
      <w:r w:rsidR="00DD26E5" w:rsidRPr="00F11C84">
        <w:rPr>
          <w:b/>
        </w:rPr>
        <w:t>oneri</w:t>
      </w:r>
      <w:r w:rsidR="00DD26E5" w:rsidRPr="00F11C84">
        <w:t xml:space="preserve"> di parte corrente</w:t>
      </w:r>
      <w:r w:rsidR="007A2FB6" w:rsidRPr="00F11C84">
        <w:t>,</w:t>
      </w:r>
      <w:r w:rsidR="00DD26E5" w:rsidRPr="00F11C84">
        <w:t xml:space="preserve"> </w:t>
      </w:r>
      <w:r w:rsidR="007A2FB6" w:rsidRPr="00F11C84">
        <w:t xml:space="preserve">invece, </w:t>
      </w:r>
      <w:r w:rsidR="00DD26E5" w:rsidRPr="00F11C84">
        <w:t xml:space="preserve">ammontano a </w:t>
      </w:r>
      <w:r w:rsidR="00B10BCA" w:rsidRPr="00F11C84">
        <w:t>15.248.175,53</w:t>
      </w:r>
      <w:r w:rsidR="00661B3E" w:rsidRPr="00F11C84">
        <w:t xml:space="preserve"> </w:t>
      </w:r>
      <w:r w:rsidR="00DD26E5" w:rsidRPr="00F11C84">
        <w:t xml:space="preserve">euro </w:t>
      </w:r>
      <w:r w:rsidR="007A2FB6" w:rsidRPr="00F11C84">
        <w:t>e</w:t>
      </w:r>
      <w:r w:rsidR="00DD26E5" w:rsidRPr="00F11C84">
        <w:t xml:space="preserve"> quelli straordinari sono pari a </w:t>
      </w:r>
      <w:r w:rsidR="00B10BCA" w:rsidRPr="00F11C84">
        <w:t>18.876,</w:t>
      </w:r>
      <w:r w:rsidR="00753136" w:rsidRPr="00F11C84">
        <w:t>47</w:t>
      </w:r>
      <w:r w:rsidR="00661B3E" w:rsidRPr="00F11C84">
        <w:t xml:space="preserve"> </w:t>
      </w:r>
      <w:r w:rsidR="00DD26E5" w:rsidRPr="00F11C84">
        <w:t>euro</w:t>
      </w:r>
      <w:r w:rsidR="007A2FB6" w:rsidRPr="00F11C84">
        <w:t xml:space="preserve"> per un totale </w:t>
      </w:r>
      <w:r w:rsidR="00DD26E5" w:rsidRPr="00F11C84">
        <w:t xml:space="preserve">di </w:t>
      </w:r>
      <w:r w:rsidR="00B10BCA" w:rsidRPr="00F11C84">
        <w:rPr>
          <w:b/>
        </w:rPr>
        <w:t>15.267.052,</w:t>
      </w:r>
      <w:r w:rsidR="00753136" w:rsidRPr="00F11C84">
        <w:rPr>
          <w:b/>
        </w:rPr>
        <w:t>00</w:t>
      </w:r>
      <w:r w:rsidR="00DD26E5" w:rsidRPr="00F11C84">
        <w:t xml:space="preserve"> </w:t>
      </w:r>
      <w:r w:rsidRPr="00F11C84">
        <w:t>euro</w:t>
      </w:r>
      <w:r w:rsidR="00DD26E5" w:rsidRPr="00F11C84">
        <w:t>.</w:t>
      </w:r>
      <w:r w:rsidR="007A2FB6" w:rsidRPr="00F11C84">
        <w:t xml:space="preserve"> </w:t>
      </w:r>
    </w:p>
    <w:p w:rsidR="001353A9" w:rsidRDefault="007A2FB6" w:rsidP="00BF5BAE">
      <w:pPr>
        <w:ind w:left="1276"/>
      </w:pPr>
      <w:r w:rsidRPr="00F11C84">
        <w:t>Il</w:t>
      </w:r>
      <w:r w:rsidR="001E01A7" w:rsidRPr="00F11C84">
        <w:t xml:space="preserve"> bilancio consuntivo 202</w:t>
      </w:r>
      <w:r w:rsidR="00394660" w:rsidRPr="00F11C84">
        <w:t>1</w:t>
      </w:r>
      <w:r w:rsidR="001E01A7" w:rsidRPr="00F11C84">
        <w:t xml:space="preserve"> </w:t>
      </w:r>
      <w:r w:rsidR="00394660" w:rsidRPr="00F11C84">
        <w:t>registra dunque un avanzo pari a 525.631,28 euro, che consolida ulteriormente il patrimonio dell’Ente</w:t>
      </w:r>
      <w:r w:rsidR="001E01A7" w:rsidRPr="00F11C84">
        <w:t>.</w:t>
      </w:r>
    </w:p>
    <w:p w:rsidR="001E01A7" w:rsidRDefault="001E01A7" w:rsidP="00616C21">
      <w:pPr>
        <w:ind w:left="1276" w:hanging="11"/>
      </w:pPr>
    </w:p>
    <w:p w:rsidR="003E4E27" w:rsidRPr="003E4E27" w:rsidRDefault="003E4E27" w:rsidP="003E4E27">
      <w:pPr>
        <w:ind w:left="1276" w:hanging="11"/>
      </w:pPr>
      <w:r w:rsidRPr="003E4E27">
        <w:t>Il 2021 è stato anche il secondo anno di applicazione dell’</w:t>
      </w:r>
      <w:r w:rsidRPr="003E4E27">
        <w:rPr>
          <w:b/>
        </w:rPr>
        <w:t>incremento del diritto annuale</w:t>
      </w:r>
      <w:r w:rsidRPr="003E4E27">
        <w:t xml:space="preserve"> nella misura del 20%, attivata nel 2020. La Camera di Commercio di Trento, infatti, ha aderito a tre </w:t>
      </w:r>
      <w:r w:rsidRPr="00500E23">
        <w:t xml:space="preserve">progetti di sistema </w:t>
      </w:r>
      <w:r w:rsidRPr="003E4E27">
        <w:t>a valenza nazionale per il trienni</w:t>
      </w:r>
      <w:r w:rsidR="00500E23">
        <w:t>o 2020-2022, denominati “</w:t>
      </w:r>
      <w:r w:rsidR="00500E23" w:rsidRPr="00500E23">
        <w:rPr>
          <w:b/>
        </w:rPr>
        <w:t>Punto i</w:t>
      </w:r>
      <w:r w:rsidRPr="00500E23">
        <w:rPr>
          <w:b/>
        </w:rPr>
        <w:t>mpresa digitale</w:t>
      </w:r>
      <w:r w:rsidRPr="003E4E27">
        <w:t xml:space="preserve">”, che assorbirà </w:t>
      </w:r>
      <w:r w:rsidR="004E3617">
        <w:t>poco più della metà</w:t>
      </w:r>
      <w:r w:rsidRPr="003E4E27">
        <w:t xml:space="preserve"> della quota di incremento</w:t>
      </w:r>
      <w:r w:rsidR="00500E23">
        <w:t xml:space="preserve"> per mettere a disposizione delle imprese </w:t>
      </w:r>
      <w:r w:rsidR="00500E23" w:rsidRPr="00500E23">
        <w:t>vari strumenti operativi e informativi per lo sviluppo della digitalizzazione e dell'innovazione in ambito aziendale</w:t>
      </w:r>
      <w:r w:rsidRPr="003E4E27">
        <w:t>; “</w:t>
      </w:r>
      <w:r w:rsidR="00500E23">
        <w:rPr>
          <w:b/>
        </w:rPr>
        <w:t>Formazione l</w:t>
      </w:r>
      <w:r w:rsidRPr="00500E23">
        <w:rPr>
          <w:b/>
        </w:rPr>
        <w:t>avoro</w:t>
      </w:r>
      <w:r w:rsidR="00B6618E">
        <w:rPr>
          <w:b/>
        </w:rPr>
        <w:t>,</w:t>
      </w:r>
      <w:r w:rsidR="00BB4D15">
        <w:t xml:space="preserve"> </w:t>
      </w:r>
      <w:r w:rsidR="00BB4D15" w:rsidRPr="00BB4D15">
        <w:t>che ha tra i propri obiettivi quello di accentuare l’impegno del sistema camerale in materia di orientamento, formazione, lavoro e impresa</w:t>
      </w:r>
      <w:r w:rsidR="00BB4D15">
        <w:t>;</w:t>
      </w:r>
      <w:r w:rsidRPr="003E4E27">
        <w:t xml:space="preserve"> “</w:t>
      </w:r>
      <w:r w:rsidRPr="00500E23">
        <w:rPr>
          <w:b/>
        </w:rPr>
        <w:t>Prevenzione crisi di impresa e supporto finanziario</w:t>
      </w:r>
      <w:r w:rsidRPr="003E4E27">
        <w:t xml:space="preserve">. </w:t>
      </w:r>
    </w:p>
    <w:p w:rsidR="003E4E27" w:rsidRPr="003E4E27" w:rsidRDefault="003E4E27" w:rsidP="003E4E27">
      <w:pPr>
        <w:ind w:left="1276" w:hanging="11"/>
      </w:pPr>
    </w:p>
    <w:p w:rsidR="003E4E27" w:rsidRPr="003E4E27" w:rsidRDefault="003E4E27" w:rsidP="003E4E27">
      <w:pPr>
        <w:ind w:left="1276" w:hanging="11"/>
      </w:pPr>
      <w:r w:rsidRPr="003E4E27">
        <w:t>Passando all’applicazione dell’</w:t>
      </w:r>
      <w:r w:rsidRPr="003E4E27">
        <w:rPr>
          <w:b/>
        </w:rPr>
        <w:t>Accordo di programma</w:t>
      </w:r>
      <w:r w:rsidRPr="003E4E27">
        <w:t xml:space="preserve">, sottoscritto nel luglio 2020 con la Provincia autonoma di Trento per la XVI Legislatura, </w:t>
      </w:r>
      <w:r w:rsidRPr="003E4E27">
        <w:lastRenderedPageBreak/>
        <w:t xml:space="preserve">le attività previste sono state svolte </w:t>
      </w:r>
      <w:r w:rsidR="005851E6">
        <w:t xml:space="preserve">positivamente e </w:t>
      </w:r>
      <w:r w:rsidRPr="003E4E27">
        <w:t>compatibilmente con il perdurare della pandemia e in un’ottica di continuità con il passato. Molte iniziative formative, promozionali e di sensibilizzazione sono state riprogrammate, così come sono state sperimentate nuove modalità di presentazione di servizi e attività per adattarle alle mutate condizioni operative e di distanziamento. Il tutto senza mai abbassare il livello di disponibilità e riscontro alle esigenze espresse dal sistema delle imprese.</w:t>
      </w:r>
    </w:p>
    <w:p w:rsidR="003E4E27" w:rsidRPr="003E4E27" w:rsidRDefault="003E4E27" w:rsidP="003E4E27">
      <w:pPr>
        <w:ind w:left="1276" w:hanging="11"/>
      </w:pPr>
    </w:p>
    <w:p w:rsidR="000D7F2A" w:rsidRDefault="00477BBB" w:rsidP="00477BBB">
      <w:pPr>
        <w:ind w:left="1276" w:hanging="11"/>
      </w:pPr>
      <w:r>
        <w:t>“</w:t>
      </w:r>
      <w:r w:rsidR="002B1F45">
        <w:t>I</w:t>
      </w:r>
      <w:r w:rsidR="000D7F2A">
        <w:t>l quadro economico</w:t>
      </w:r>
      <w:r w:rsidR="00D15323">
        <w:t xml:space="preserve"> provi</w:t>
      </w:r>
      <w:r w:rsidR="00E948CD">
        <w:t>nc</w:t>
      </w:r>
      <w:r w:rsidR="00D15323">
        <w:t>iale</w:t>
      </w:r>
      <w:r w:rsidR="000D7F2A">
        <w:t>, disegnato dai</w:t>
      </w:r>
      <w:r w:rsidR="002B1F45">
        <w:t xml:space="preserve"> dati </w:t>
      </w:r>
      <w:r w:rsidR="000D7F2A">
        <w:t xml:space="preserve">congiunturali e recentemente presentato dal nostro Ufficio studi e ricerche </w:t>
      </w:r>
      <w:r>
        <w:t xml:space="preserve">– ha affermato </w:t>
      </w:r>
      <w:r w:rsidRPr="00180C87">
        <w:rPr>
          <w:b/>
        </w:rPr>
        <w:t>Giovanni</w:t>
      </w:r>
      <w:r w:rsidRPr="00662DC3">
        <w:rPr>
          <w:b/>
        </w:rPr>
        <w:t xml:space="preserve"> Bort</w:t>
      </w:r>
      <w:r>
        <w:rPr>
          <w:b/>
        </w:rPr>
        <w:t xml:space="preserve">, </w:t>
      </w:r>
      <w:r w:rsidRPr="00180C87">
        <w:t>Presidente dell</w:t>
      </w:r>
      <w:r w:rsidR="000D7F2A">
        <w:t>a Camera di Commercio d</w:t>
      </w:r>
      <w:r w:rsidR="00507B67">
        <w:t>i</w:t>
      </w:r>
      <w:r w:rsidR="000D7F2A">
        <w:t xml:space="preserve"> Trento</w:t>
      </w:r>
      <w:r w:rsidRPr="00180C87">
        <w:t xml:space="preserve"> –</w:t>
      </w:r>
      <w:r w:rsidR="002B1F45">
        <w:t xml:space="preserve"> </w:t>
      </w:r>
      <w:r w:rsidR="000D7F2A">
        <w:t>riflette</w:t>
      </w:r>
      <w:r w:rsidR="00C63EB1">
        <w:t>va</w:t>
      </w:r>
      <w:r w:rsidR="000D7F2A">
        <w:t xml:space="preserve"> una </w:t>
      </w:r>
      <w:r w:rsidR="00E73296">
        <w:t xml:space="preserve">consistente </w:t>
      </w:r>
      <w:r w:rsidR="000D7F2A">
        <w:t>situazione di ripresa, confermata da un au</w:t>
      </w:r>
      <w:r w:rsidR="00C63EB1">
        <w:t>mento del fatturato complessivo.</w:t>
      </w:r>
      <w:r w:rsidR="000D7F2A">
        <w:t xml:space="preserve"> </w:t>
      </w:r>
      <w:r w:rsidR="00F04AD0">
        <w:t>Quest</w:t>
      </w:r>
      <w:r w:rsidR="00E73296">
        <w:t>a</w:t>
      </w:r>
      <w:r w:rsidR="00F04AD0">
        <w:t xml:space="preserve"> stess</w:t>
      </w:r>
      <w:r w:rsidR="00E73296">
        <w:t>a</w:t>
      </w:r>
      <w:r w:rsidR="00EA58A7">
        <w:t xml:space="preserve"> </w:t>
      </w:r>
      <w:r w:rsidR="00E73296">
        <w:t xml:space="preserve">condizione </w:t>
      </w:r>
      <w:r w:rsidR="000D1744">
        <w:t>trova riscontro anche nel</w:t>
      </w:r>
      <w:r w:rsidR="00E73296">
        <w:t xml:space="preserve"> bilancio </w:t>
      </w:r>
      <w:r w:rsidR="000D1744">
        <w:t xml:space="preserve">camerale che nel corso del 2021 è tornato in attivo e </w:t>
      </w:r>
      <w:r w:rsidR="00D15323">
        <w:t xml:space="preserve">che </w:t>
      </w:r>
      <w:r w:rsidR="000D1744">
        <w:t xml:space="preserve">ha </w:t>
      </w:r>
      <w:r w:rsidR="00AD0374">
        <w:t xml:space="preserve">registrato un positivo riscontro delle </w:t>
      </w:r>
      <w:r w:rsidR="000D1744">
        <w:t xml:space="preserve">misure di </w:t>
      </w:r>
      <w:r w:rsidR="00D15323">
        <w:t>supporto messe a disposizione delle imprese per contribuire a</w:t>
      </w:r>
      <w:r w:rsidR="00AD0374">
        <w:t>l recupero delle loro attività. Sul fronte operativo, inoltre</w:t>
      </w:r>
      <w:r w:rsidR="00D46B43">
        <w:t>,</w:t>
      </w:r>
      <w:r w:rsidR="00AD0374">
        <w:t xml:space="preserve"> la Camera </w:t>
      </w:r>
      <w:r w:rsidR="00D46B43">
        <w:t xml:space="preserve">di Commercio </w:t>
      </w:r>
      <w:r w:rsidR="000D1744">
        <w:t xml:space="preserve">ha provveduto a un costante adeguamento </w:t>
      </w:r>
      <w:r w:rsidR="00AD0374">
        <w:t xml:space="preserve">interno </w:t>
      </w:r>
      <w:r w:rsidR="000D1744">
        <w:t xml:space="preserve">alle direttive nazionali e provinciali per garantire </w:t>
      </w:r>
      <w:r w:rsidR="00AD0374">
        <w:t>la sicurezza de</w:t>
      </w:r>
      <w:r w:rsidR="00D46B43">
        <w:t>l personale e de</w:t>
      </w:r>
      <w:r w:rsidR="00AD0374">
        <w:t>gli utenti</w:t>
      </w:r>
      <w:r w:rsidR="00D46B43">
        <w:t>,</w:t>
      </w:r>
      <w:r w:rsidR="00AD0374">
        <w:t xml:space="preserve"> senza mai interrompere </w:t>
      </w:r>
      <w:r w:rsidR="000D1744" w:rsidRPr="000D1744">
        <w:t xml:space="preserve">la funzionalità e l’efficienza dei </w:t>
      </w:r>
      <w:r w:rsidR="00D46B43">
        <w:t xml:space="preserve">propri </w:t>
      </w:r>
      <w:r w:rsidR="000D1744" w:rsidRPr="000D1744">
        <w:t>servizi</w:t>
      </w:r>
      <w:r w:rsidR="000D1744">
        <w:t>”</w:t>
      </w:r>
      <w:r w:rsidR="000D1744" w:rsidRPr="000D1744">
        <w:t>.</w:t>
      </w:r>
    </w:p>
    <w:p w:rsidR="000D7F2A" w:rsidRDefault="000D7F2A" w:rsidP="00477BBB">
      <w:pPr>
        <w:ind w:left="1276" w:hanging="11"/>
      </w:pPr>
    </w:p>
    <w:p w:rsidR="000D7F2A" w:rsidRDefault="000D7F2A" w:rsidP="00477BBB">
      <w:pPr>
        <w:ind w:left="1276" w:hanging="11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AF1C84">
        <w:t>2</w:t>
      </w:r>
      <w:r w:rsidR="00840D0F">
        <w:t>2</w:t>
      </w:r>
      <w:r w:rsidR="00AF1C84">
        <w:t xml:space="preserve"> aprile</w:t>
      </w:r>
      <w:r w:rsidR="002C08AB">
        <w:t xml:space="preserve"> 202</w:t>
      </w:r>
      <w:r w:rsidR="00840D0F">
        <w:t>2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CD" w:rsidRDefault="00E948CD">
      <w:r>
        <w:separator/>
      </w:r>
    </w:p>
  </w:endnote>
  <w:endnote w:type="continuationSeparator" w:id="0">
    <w:p w:rsidR="00E948CD" w:rsidRDefault="00E9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CD" w:rsidRPr="007C29A7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948CD" w:rsidRPr="00FA7AB5" w:rsidRDefault="00E948CD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E948CD" w:rsidRPr="003F1A52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948CD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E948CD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E948CD" w:rsidRPr="003F1A52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CD" w:rsidRPr="007C29A7" w:rsidRDefault="00E948C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948CD" w:rsidRPr="003F1A52" w:rsidRDefault="00E948C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E948CD" w:rsidRPr="003F1A52" w:rsidRDefault="00E948C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948CD" w:rsidRDefault="00E948C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E948CD" w:rsidRDefault="00E948C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E948CD" w:rsidRPr="003F1A52" w:rsidRDefault="00E948C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CD" w:rsidRDefault="00E948CD">
      <w:r>
        <w:separator/>
      </w:r>
    </w:p>
  </w:footnote>
  <w:footnote w:type="continuationSeparator" w:id="0">
    <w:p w:rsidR="00E948CD" w:rsidRDefault="00E9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CD" w:rsidRDefault="00E948C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48CD" w:rsidRDefault="00E948CD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1744"/>
    <w:rsid w:val="000D3D35"/>
    <w:rsid w:val="000D7F2A"/>
    <w:rsid w:val="000E58E6"/>
    <w:rsid w:val="000F25A0"/>
    <w:rsid w:val="000F7A8F"/>
    <w:rsid w:val="001019DD"/>
    <w:rsid w:val="00102F6E"/>
    <w:rsid w:val="00102F75"/>
    <w:rsid w:val="001105D3"/>
    <w:rsid w:val="001121BD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57E97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583E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4660"/>
    <w:rsid w:val="00394A40"/>
    <w:rsid w:val="003A1192"/>
    <w:rsid w:val="003A3BE2"/>
    <w:rsid w:val="003A4B2B"/>
    <w:rsid w:val="003B05AA"/>
    <w:rsid w:val="003B137E"/>
    <w:rsid w:val="003B1DE1"/>
    <w:rsid w:val="003B76B5"/>
    <w:rsid w:val="003C08B9"/>
    <w:rsid w:val="003C099A"/>
    <w:rsid w:val="003C2802"/>
    <w:rsid w:val="003C2D4A"/>
    <w:rsid w:val="003C3247"/>
    <w:rsid w:val="003D086B"/>
    <w:rsid w:val="003D33BB"/>
    <w:rsid w:val="003D6094"/>
    <w:rsid w:val="003D686F"/>
    <w:rsid w:val="003E4E27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E3617"/>
    <w:rsid w:val="004F1E76"/>
    <w:rsid w:val="004F4027"/>
    <w:rsid w:val="004F5039"/>
    <w:rsid w:val="004F6EE2"/>
    <w:rsid w:val="0050050A"/>
    <w:rsid w:val="00500D85"/>
    <w:rsid w:val="00500E23"/>
    <w:rsid w:val="00505E25"/>
    <w:rsid w:val="00507B67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51E6"/>
    <w:rsid w:val="00591502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015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3C56"/>
    <w:rsid w:val="006E762F"/>
    <w:rsid w:val="006F0AFA"/>
    <w:rsid w:val="006F0BB4"/>
    <w:rsid w:val="007009C2"/>
    <w:rsid w:val="00710CA5"/>
    <w:rsid w:val="007113E1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53136"/>
    <w:rsid w:val="00764265"/>
    <w:rsid w:val="007650C1"/>
    <w:rsid w:val="007702D2"/>
    <w:rsid w:val="00773A2A"/>
    <w:rsid w:val="0077654C"/>
    <w:rsid w:val="0078210A"/>
    <w:rsid w:val="007826B1"/>
    <w:rsid w:val="00783D06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0D0F"/>
    <w:rsid w:val="00846019"/>
    <w:rsid w:val="00851A94"/>
    <w:rsid w:val="0086504E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D0374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0BCA"/>
    <w:rsid w:val="00B12D2D"/>
    <w:rsid w:val="00B20430"/>
    <w:rsid w:val="00B2350A"/>
    <w:rsid w:val="00B26BCE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618E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4D15"/>
    <w:rsid w:val="00BB62C1"/>
    <w:rsid w:val="00BC0842"/>
    <w:rsid w:val="00BC50B6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49D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3EB1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15323"/>
    <w:rsid w:val="00D23CF7"/>
    <w:rsid w:val="00D2450B"/>
    <w:rsid w:val="00D33C6F"/>
    <w:rsid w:val="00D34E84"/>
    <w:rsid w:val="00D4018E"/>
    <w:rsid w:val="00D43AA5"/>
    <w:rsid w:val="00D46190"/>
    <w:rsid w:val="00D46B43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2416"/>
    <w:rsid w:val="00E34017"/>
    <w:rsid w:val="00E3543D"/>
    <w:rsid w:val="00E42D71"/>
    <w:rsid w:val="00E52978"/>
    <w:rsid w:val="00E62078"/>
    <w:rsid w:val="00E661BF"/>
    <w:rsid w:val="00E72124"/>
    <w:rsid w:val="00E73296"/>
    <w:rsid w:val="00E826A6"/>
    <w:rsid w:val="00E877EE"/>
    <w:rsid w:val="00E87CAA"/>
    <w:rsid w:val="00E921B2"/>
    <w:rsid w:val="00E948CD"/>
    <w:rsid w:val="00E95494"/>
    <w:rsid w:val="00EA58A7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5362"/>
    <w:rsid w:val="00EF6ECF"/>
    <w:rsid w:val="00EF775C"/>
    <w:rsid w:val="00F04AD0"/>
    <w:rsid w:val="00F05380"/>
    <w:rsid w:val="00F06568"/>
    <w:rsid w:val="00F11C84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2F85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6E24-FD18-4471-BEEC-0A60577C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3317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2021-04-23T15:57:00Z</cp:lastPrinted>
  <dcterms:created xsi:type="dcterms:W3CDTF">2022-04-22T16:26:00Z</dcterms:created>
  <dcterms:modified xsi:type="dcterms:W3CDTF">2022-04-22T16:26:00Z</dcterms:modified>
</cp:coreProperties>
</file>