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F62E9C" w:rsidRPr="00F62E9C" w:rsidRDefault="00C556B1" w:rsidP="00F62E9C">
      <w:pPr>
        <w:ind w:left="1276" w:hanging="11"/>
      </w:pPr>
      <w:r>
        <w:t xml:space="preserve">OGGI </w:t>
      </w:r>
      <w:r w:rsidR="004B0BC3">
        <w:t xml:space="preserve">IN COLLEGAMENTO </w:t>
      </w:r>
      <w:r w:rsidR="004B0BC3" w:rsidRPr="004B0BC3">
        <w:rPr>
          <w:i/>
        </w:rPr>
        <w:t>ON-LINE</w:t>
      </w:r>
    </w:p>
    <w:p w:rsidR="00B12D2D" w:rsidRPr="00514987" w:rsidRDefault="00B12D2D" w:rsidP="00DD1EAE">
      <w:pPr>
        <w:ind w:left="1276"/>
      </w:pPr>
    </w:p>
    <w:p w:rsidR="00B30569" w:rsidRDefault="00C556B1" w:rsidP="00AA0147">
      <w:pPr>
        <w:ind w:left="1276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LE SFIDE DELL’ECONOMIA SULL’ASSE </w:t>
      </w:r>
    </w:p>
    <w:p w:rsidR="00AF44C0" w:rsidRPr="00AF44C0" w:rsidRDefault="00C556B1" w:rsidP="00AA0147">
      <w:pPr>
        <w:ind w:left="12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DEL BRENNERO</w:t>
      </w:r>
      <w:bookmarkEnd w:id="0"/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627F1" w:rsidRPr="006A29A6" w:rsidRDefault="00C556B1" w:rsidP="00B20430">
      <w:pPr>
        <w:ind w:left="1276"/>
        <w:rPr>
          <w:caps/>
        </w:rPr>
      </w:pPr>
      <w:r>
        <w:t xml:space="preserve">I QUATTRO </w:t>
      </w:r>
      <w:r w:rsidR="004B0BC3">
        <w:t xml:space="preserve">ENTI CAMERALI SI CONFRONTANO </w:t>
      </w:r>
      <w:r w:rsidR="009C4C2B">
        <w:t>S</w:t>
      </w:r>
      <w:r>
        <w:t>U TURISMO, FIERE E CONGRESSI, COMMERCIO E FORMAZIONE CONTINUA</w:t>
      </w:r>
    </w:p>
    <w:p w:rsidR="00715B49" w:rsidRDefault="00715B49" w:rsidP="00514987">
      <w:pPr>
        <w:ind w:left="1276"/>
      </w:pPr>
    </w:p>
    <w:p w:rsidR="007B2F2F" w:rsidRDefault="007B2F2F" w:rsidP="00514987">
      <w:pPr>
        <w:ind w:left="1276"/>
      </w:pPr>
    </w:p>
    <w:p w:rsidR="004B0BC3" w:rsidRDefault="00A24AF2" w:rsidP="00514987">
      <w:pPr>
        <w:ind w:left="1276"/>
      </w:pPr>
      <w:r>
        <w:t>I</w:t>
      </w:r>
      <w:r w:rsidR="004B0BC3">
        <w:t xml:space="preserve"> vertici del</w:t>
      </w:r>
      <w:r w:rsidR="004B0BC3" w:rsidRPr="005A432C">
        <w:t xml:space="preserve">la Camera dell’industria e del commercio di Monaco e dell’Alta Baviera, </w:t>
      </w:r>
      <w:r w:rsidR="004B0BC3">
        <w:t>del</w:t>
      </w:r>
      <w:r w:rsidR="004B0BC3" w:rsidRPr="005A432C">
        <w:t xml:space="preserve">la Camera dell’economia del Tirolo e </w:t>
      </w:r>
      <w:r w:rsidR="004B0BC3">
        <w:t>del</w:t>
      </w:r>
      <w:r w:rsidR="004B0BC3" w:rsidRPr="005A432C">
        <w:t>le Camere di commercio di Bolzano e di Trento</w:t>
      </w:r>
      <w:r w:rsidR="004B0BC3">
        <w:t xml:space="preserve"> si sono riuniti in giornata </w:t>
      </w:r>
      <w:r>
        <w:t>per fare il punto e impostare direttrici di sviluppo comuni nei settori nevralgici dell’economia alpina</w:t>
      </w:r>
      <w:r w:rsidR="00977936">
        <w:t>.</w:t>
      </w:r>
      <w:r>
        <w:t xml:space="preserve"> L’incontro odierno, organizzato in modalità telematica, rientra</w:t>
      </w:r>
      <w:r w:rsidR="009C4C2B">
        <w:t xml:space="preserve"> in un rapporto di</w:t>
      </w:r>
      <w:r>
        <w:t xml:space="preserve"> collaborazione consolidat</w:t>
      </w:r>
      <w:r w:rsidR="009C4C2B">
        <w:t>o</w:t>
      </w:r>
      <w:r>
        <w:t xml:space="preserve"> che vede </w:t>
      </w:r>
      <w:r w:rsidR="004D3A79">
        <w:t>i quattro</w:t>
      </w:r>
      <w:r>
        <w:t xml:space="preserve"> Enti camerali dislocati sull’asse del Brennero riunirsi periodicamente per confrontarsi su temi di comune interesse </w:t>
      </w:r>
      <w:r w:rsidR="009C4C2B">
        <w:t>al fine di</w:t>
      </w:r>
      <w:r>
        <w:t xml:space="preserve"> </w:t>
      </w:r>
      <w:r w:rsidR="009C4C2B">
        <w:t>individuare</w:t>
      </w:r>
      <w:r>
        <w:t xml:space="preserve"> </w:t>
      </w:r>
      <w:r w:rsidR="00C556B1">
        <w:t>approcci</w:t>
      </w:r>
      <w:r>
        <w:t xml:space="preserve"> condivis</w:t>
      </w:r>
      <w:r w:rsidR="00C556B1">
        <w:t>i</w:t>
      </w:r>
      <w:r>
        <w:t xml:space="preserve"> alle sfide dell’economia.</w:t>
      </w:r>
    </w:p>
    <w:p w:rsidR="000F4922" w:rsidRDefault="000F4922" w:rsidP="005A432C">
      <w:pPr>
        <w:ind w:left="1276"/>
      </w:pPr>
    </w:p>
    <w:p w:rsidR="005A432C" w:rsidRPr="005A432C" w:rsidRDefault="000F4922" w:rsidP="005A432C">
      <w:pPr>
        <w:ind w:left="1276"/>
      </w:pPr>
      <w:r>
        <w:t xml:space="preserve">L’ambito sul quale si è subito concentrata l’attenzione dei presenti è stato quello del </w:t>
      </w:r>
      <w:r w:rsidRPr="004D3A79">
        <w:rPr>
          <w:b/>
        </w:rPr>
        <w:t>turismo</w:t>
      </w:r>
      <w:r>
        <w:t xml:space="preserve"> </w:t>
      </w:r>
      <w:r w:rsidR="00592FE2">
        <w:t>per</w:t>
      </w:r>
      <w:r>
        <w:t xml:space="preserve"> la necessità di definire</w:t>
      </w:r>
      <w:r w:rsidR="00592FE2">
        <w:t xml:space="preserve"> al più presto</w:t>
      </w:r>
      <w:r>
        <w:t xml:space="preserve"> un’efficace strategia di ripresa dopo il drastico arresto subito per effetto dell’emergenza sanitaria</w:t>
      </w:r>
      <w:r w:rsidR="005A432C" w:rsidRPr="005A432C">
        <w:t>.</w:t>
      </w:r>
    </w:p>
    <w:p w:rsidR="00D451BD" w:rsidRDefault="005A432C" w:rsidP="005A432C">
      <w:pPr>
        <w:ind w:left="1276"/>
      </w:pPr>
      <w:r w:rsidRPr="005A432C">
        <w:t>Un’altra tematica affrontata nel</w:t>
      </w:r>
      <w:r w:rsidR="00D451BD">
        <w:t xml:space="preserve"> corso del</w:t>
      </w:r>
      <w:r w:rsidRPr="005A432C">
        <w:t xml:space="preserve">la discussione </w:t>
      </w:r>
      <w:r w:rsidR="00D451BD">
        <w:t>è stata l’organizzazione delle</w:t>
      </w:r>
      <w:r w:rsidRPr="005A432C">
        <w:t xml:space="preserve"> </w:t>
      </w:r>
      <w:r w:rsidRPr="004D3A79">
        <w:rPr>
          <w:b/>
        </w:rPr>
        <w:t>fiere</w:t>
      </w:r>
      <w:r w:rsidRPr="005A432C">
        <w:t xml:space="preserve"> e </w:t>
      </w:r>
      <w:r w:rsidR="00D451BD">
        <w:t>de</w:t>
      </w:r>
      <w:r w:rsidRPr="005A432C">
        <w:t xml:space="preserve">gli </w:t>
      </w:r>
      <w:r w:rsidRPr="004D3A79">
        <w:rPr>
          <w:b/>
        </w:rPr>
        <w:t>eventi</w:t>
      </w:r>
      <w:r w:rsidRPr="005A432C">
        <w:t xml:space="preserve">, </w:t>
      </w:r>
      <w:r w:rsidR="00D451BD">
        <w:t>settori</w:t>
      </w:r>
      <w:r w:rsidRPr="005A432C">
        <w:t xml:space="preserve"> fortemente in crisi a causa delle misure di contenimento del </w:t>
      </w:r>
      <w:r w:rsidR="00592FE2">
        <w:t>contagio</w:t>
      </w:r>
      <w:r w:rsidRPr="005A432C">
        <w:t>. Nel 2020</w:t>
      </w:r>
      <w:r w:rsidR="00D451BD">
        <w:t>, infatti,</w:t>
      </w:r>
      <w:r w:rsidRPr="005A432C">
        <w:t xml:space="preserve"> numerosi organizzatori e promotori di fiere ed eventi sono stati costretti </w:t>
      </w:r>
      <w:r w:rsidR="00D451BD">
        <w:t>a sospendere le iniziative “in presenza” e, nella migliore delle ipotesi, ripiegare su</w:t>
      </w:r>
      <w:r w:rsidR="00C556B1">
        <w:t xml:space="preserve"> un</w:t>
      </w:r>
      <w:r w:rsidR="00D6538E">
        <w:t>’offerta di</w:t>
      </w:r>
      <w:r w:rsidR="00D451BD">
        <w:t xml:space="preserve"> </w:t>
      </w:r>
      <w:r w:rsidR="00592FE2">
        <w:t xml:space="preserve">partecipazione </w:t>
      </w:r>
      <w:r w:rsidR="00D451BD">
        <w:t>virtuale.</w:t>
      </w:r>
    </w:p>
    <w:p w:rsidR="005A432C" w:rsidRPr="005A432C" w:rsidRDefault="005A432C" w:rsidP="005A432C">
      <w:pPr>
        <w:ind w:left="1276"/>
      </w:pPr>
      <w:r w:rsidRPr="005A432C">
        <w:t xml:space="preserve">Si è </w:t>
      </w:r>
      <w:r w:rsidR="00D6538E" w:rsidRPr="005A432C">
        <w:t xml:space="preserve">inoltre </w:t>
      </w:r>
      <w:r w:rsidRPr="005A432C">
        <w:t xml:space="preserve">parlato del </w:t>
      </w:r>
      <w:r w:rsidRPr="00B911D9">
        <w:rPr>
          <w:b/>
        </w:rPr>
        <w:t>commercio</w:t>
      </w:r>
      <w:r w:rsidRPr="005A432C">
        <w:t xml:space="preserve"> tradizionale</w:t>
      </w:r>
      <w:r w:rsidR="00C556B1">
        <w:t>,</w:t>
      </w:r>
      <w:r w:rsidRPr="005A432C">
        <w:t xml:space="preserve"> </w:t>
      </w:r>
      <w:r w:rsidR="00D6538E">
        <w:t>messo in crisi anche dal forte incremento di quello elettronico (</w:t>
      </w:r>
      <w:r w:rsidR="00D6538E" w:rsidRPr="00D6538E">
        <w:rPr>
          <w:i/>
        </w:rPr>
        <w:t>e-commerce</w:t>
      </w:r>
      <w:r w:rsidR="00D6538E">
        <w:t>). È infatti urgente sostenere l’attività</w:t>
      </w:r>
      <w:r w:rsidR="00C556B1">
        <w:t xml:space="preserve"> soprattutto</w:t>
      </w:r>
      <w:r w:rsidR="00D6538E">
        <w:t xml:space="preserve"> degli esercizi di piccole dimensioni aiutandoli a incentivare le vendite</w:t>
      </w:r>
      <w:r w:rsidR="00A309C9">
        <w:t>,</w:t>
      </w:r>
      <w:r w:rsidR="00D6538E">
        <w:t xml:space="preserve"> anche attraverso i canali digitali</w:t>
      </w:r>
      <w:r w:rsidR="00A309C9">
        <w:t>,</w:t>
      </w:r>
      <w:r w:rsidR="00D6538E">
        <w:t xml:space="preserve"> per poter meglio confrontarsi con la concorrenza dei grandi </w:t>
      </w:r>
      <w:r w:rsidR="00D6538E" w:rsidRPr="00D6538E">
        <w:rPr>
          <w:i/>
        </w:rPr>
        <w:t>competitor</w:t>
      </w:r>
      <w:r w:rsidR="00C556B1" w:rsidRPr="00C556B1">
        <w:t>,</w:t>
      </w:r>
      <w:r w:rsidR="00D6538E">
        <w:t xml:space="preserve"> attivi </w:t>
      </w:r>
      <w:r w:rsidR="00D6538E" w:rsidRPr="00D6538E">
        <w:rPr>
          <w:i/>
        </w:rPr>
        <w:t>on-line</w:t>
      </w:r>
      <w:r w:rsidR="00D6538E">
        <w:t xml:space="preserve"> </w:t>
      </w:r>
      <w:r w:rsidRPr="005A432C">
        <w:t xml:space="preserve">a livello mondiale. </w:t>
      </w:r>
    </w:p>
    <w:p w:rsidR="005A432C" w:rsidRDefault="00B911D9" w:rsidP="005A432C">
      <w:pPr>
        <w:ind w:left="1276"/>
      </w:pPr>
      <w:r>
        <w:t xml:space="preserve">Altro </w:t>
      </w:r>
      <w:r w:rsidR="005A432C" w:rsidRPr="005A432C">
        <w:t xml:space="preserve">tema all’ordine del giorno </w:t>
      </w:r>
      <w:r>
        <w:t>è stato l’accesso al</w:t>
      </w:r>
      <w:r w:rsidR="005A432C" w:rsidRPr="005A432C">
        <w:t xml:space="preserve">la </w:t>
      </w:r>
      <w:r w:rsidR="005A432C" w:rsidRPr="00B911D9">
        <w:rPr>
          <w:b/>
        </w:rPr>
        <w:t>formazione</w:t>
      </w:r>
      <w:r w:rsidR="005A432C" w:rsidRPr="005A432C">
        <w:t xml:space="preserve"> </w:t>
      </w:r>
      <w:r w:rsidR="005A432C" w:rsidRPr="00C556B1">
        <w:rPr>
          <w:b/>
        </w:rPr>
        <w:t>continua</w:t>
      </w:r>
      <w:r w:rsidR="00C556B1">
        <w:t xml:space="preserve">. Il </w:t>
      </w:r>
      <w:r>
        <w:t xml:space="preserve">periodo di crisi ha introdotto talmente tanti cambiamenti </w:t>
      </w:r>
      <w:r w:rsidR="00C556B1">
        <w:t xml:space="preserve">negli schemi operativi e gestionali delle imprese </w:t>
      </w:r>
      <w:r>
        <w:t xml:space="preserve">da rendere ancora più </w:t>
      </w:r>
      <w:r>
        <w:lastRenderedPageBreak/>
        <w:t xml:space="preserve">necessario </w:t>
      </w:r>
      <w:r w:rsidR="00C556B1">
        <w:t>e frequente l’aggiornamento costante delle competenze di</w:t>
      </w:r>
      <w:r w:rsidR="005A432C" w:rsidRPr="005A432C">
        <w:t xml:space="preserve"> dirigenti</w:t>
      </w:r>
      <w:r>
        <w:t>,</w:t>
      </w:r>
      <w:r w:rsidR="00C556B1">
        <w:t xml:space="preserve"> collaboratori e </w:t>
      </w:r>
      <w:r w:rsidR="005A432C" w:rsidRPr="005A432C">
        <w:t>collaboratrici.</w:t>
      </w:r>
    </w:p>
    <w:p w:rsidR="00B911D9" w:rsidRPr="005A432C" w:rsidRDefault="00B911D9" w:rsidP="005A432C">
      <w:pPr>
        <w:ind w:left="1276"/>
      </w:pPr>
    </w:p>
    <w:p w:rsidR="005A432C" w:rsidRPr="005A432C" w:rsidRDefault="005A432C" w:rsidP="005A432C">
      <w:pPr>
        <w:ind w:left="1276"/>
      </w:pPr>
      <w:r w:rsidRPr="005A432C">
        <w:t>“Noi</w:t>
      </w:r>
      <w:r w:rsidR="008F17C3">
        <w:t>,</w:t>
      </w:r>
      <w:r w:rsidRPr="005A432C">
        <w:t xml:space="preserve"> Camere di commercio e dell’economia</w:t>
      </w:r>
      <w:r w:rsidR="004D3A79">
        <w:t xml:space="preserve"> dislocate</w:t>
      </w:r>
      <w:r w:rsidRPr="005A432C">
        <w:t xml:space="preserve"> lungo l’asse del Brennero ci occupiamo spesso di queste tematiche. È essenziale poter scambiare idee sulla gestione di questi </w:t>
      </w:r>
      <w:r w:rsidR="00C556B1">
        <w:t>settori economici</w:t>
      </w:r>
      <w:r w:rsidRPr="005A432C">
        <w:t xml:space="preserve"> e apprendere le une dalle altre. I nostri incontri sono molto utili per trovare soluzioni transfrontaliere”, hanno affermato durante l’incontro odierno i </w:t>
      </w:r>
      <w:r w:rsidRPr="004D3A79">
        <w:rPr>
          <w:b/>
        </w:rPr>
        <w:t>Presidenti de</w:t>
      </w:r>
      <w:r w:rsidR="008F17C3" w:rsidRPr="004D3A79">
        <w:rPr>
          <w:b/>
        </w:rPr>
        <w:t>gli Enti camerali</w:t>
      </w:r>
      <w:r w:rsidR="008F17C3">
        <w:t xml:space="preserve"> coinvolti</w:t>
      </w:r>
      <w:r w:rsidRPr="005A432C">
        <w:t>.</w:t>
      </w:r>
    </w:p>
    <w:p w:rsidR="00AA0147" w:rsidRDefault="00AA0147" w:rsidP="00B80D56">
      <w:pPr>
        <w:ind w:left="1276"/>
      </w:pPr>
    </w:p>
    <w:p w:rsidR="00AF44C0" w:rsidRDefault="00AF44C0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5A432C">
        <w:t>18 maggio</w:t>
      </w:r>
      <w:r w:rsidR="002C08AB">
        <w:t xml:space="preserve"> 2021</w:t>
      </w:r>
    </w:p>
    <w:sectPr w:rsidR="00180C8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BD" w:rsidRDefault="00D451BD">
      <w:r>
        <w:separator/>
      </w:r>
    </w:p>
  </w:endnote>
  <w:endnote w:type="continuationSeparator" w:id="0">
    <w:p w:rsidR="00D451BD" w:rsidRDefault="00D4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D" w:rsidRPr="007C29A7" w:rsidRDefault="00D451B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451BD" w:rsidRPr="00FA7AB5" w:rsidRDefault="00D451BD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D451BD" w:rsidRPr="003F1A52" w:rsidRDefault="00D451B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451BD" w:rsidRDefault="00D451B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451BD" w:rsidRDefault="00D451B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451BD" w:rsidRPr="003F1A52" w:rsidRDefault="00D451B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D" w:rsidRPr="007C29A7" w:rsidRDefault="00D451B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451BD" w:rsidRPr="003F1A52" w:rsidRDefault="00D451B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D451BD" w:rsidRPr="003F1A52" w:rsidRDefault="00D451B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451BD" w:rsidRDefault="00D451B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451BD" w:rsidRDefault="00D451B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451BD" w:rsidRPr="003F1A52" w:rsidRDefault="00D451B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BD" w:rsidRDefault="00D451BD">
      <w:r>
        <w:separator/>
      </w:r>
    </w:p>
  </w:footnote>
  <w:footnote w:type="continuationSeparator" w:id="0">
    <w:p w:rsidR="00D451BD" w:rsidRDefault="00D4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D" w:rsidRDefault="00D451BD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1BD" w:rsidRDefault="00D451BD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0B09"/>
    <w:rsid w:val="00031F75"/>
    <w:rsid w:val="00037F6E"/>
    <w:rsid w:val="00040F2B"/>
    <w:rsid w:val="00047BA2"/>
    <w:rsid w:val="00055BF5"/>
    <w:rsid w:val="00056257"/>
    <w:rsid w:val="000632B7"/>
    <w:rsid w:val="0006420D"/>
    <w:rsid w:val="00067410"/>
    <w:rsid w:val="00067C22"/>
    <w:rsid w:val="00070E64"/>
    <w:rsid w:val="00070E99"/>
    <w:rsid w:val="00074F6B"/>
    <w:rsid w:val="00076E6F"/>
    <w:rsid w:val="00082DFA"/>
    <w:rsid w:val="00083AA9"/>
    <w:rsid w:val="00084CC0"/>
    <w:rsid w:val="00092D31"/>
    <w:rsid w:val="00093CAD"/>
    <w:rsid w:val="000A03C0"/>
    <w:rsid w:val="000A19DB"/>
    <w:rsid w:val="000A6030"/>
    <w:rsid w:val="000B7F39"/>
    <w:rsid w:val="000C045B"/>
    <w:rsid w:val="000C5CCC"/>
    <w:rsid w:val="000C6289"/>
    <w:rsid w:val="000C62B5"/>
    <w:rsid w:val="000C7BD4"/>
    <w:rsid w:val="000D3D35"/>
    <w:rsid w:val="000E58E6"/>
    <w:rsid w:val="000F25A0"/>
    <w:rsid w:val="000F4922"/>
    <w:rsid w:val="000F7A8F"/>
    <w:rsid w:val="001019DD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4309"/>
    <w:rsid w:val="001762F2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84D7F"/>
    <w:rsid w:val="00285ECC"/>
    <w:rsid w:val="002861C1"/>
    <w:rsid w:val="002864E3"/>
    <w:rsid w:val="002941BD"/>
    <w:rsid w:val="002A107E"/>
    <w:rsid w:val="002A25E1"/>
    <w:rsid w:val="002A6E8F"/>
    <w:rsid w:val="002A78BF"/>
    <w:rsid w:val="002B1F45"/>
    <w:rsid w:val="002B2059"/>
    <w:rsid w:val="002B2B2A"/>
    <w:rsid w:val="002B7819"/>
    <w:rsid w:val="002C08AB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733A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454E5"/>
    <w:rsid w:val="00350754"/>
    <w:rsid w:val="00351708"/>
    <w:rsid w:val="00353600"/>
    <w:rsid w:val="003577AC"/>
    <w:rsid w:val="0037134B"/>
    <w:rsid w:val="00372FA8"/>
    <w:rsid w:val="00373DAC"/>
    <w:rsid w:val="003769FB"/>
    <w:rsid w:val="00383F68"/>
    <w:rsid w:val="00394A40"/>
    <w:rsid w:val="003A1192"/>
    <w:rsid w:val="003A3BE2"/>
    <w:rsid w:val="003A4B2B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33BB"/>
    <w:rsid w:val="003D6094"/>
    <w:rsid w:val="003D686F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921"/>
    <w:rsid w:val="00455D46"/>
    <w:rsid w:val="004578F8"/>
    <w:rsid w:val="0046069E"/>
    <w:rsid w:val="00477BBB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0BC3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A79"/>
    <w:rsid w:val="004D3B61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2FE2"/>
    <w:rsid w:val="00593CA2"/>
    <w:rsid w:val="005954E9"/>
    <w:rsid w:val="00597EFC"/>
    <w:rsid w:val="005A0D10"/>
    <w:rsid w:val="005A432C"/>
    <w:rsid w:val="005A4610"/>
    <w:rsid w:val="005A5575"/>
    <w:rsid w:val="005C0EE9"/>
    <w:rsid w:val="005C70A1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1B3E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D65B1"/>
    <w:rsid w:val="006E762F"/>
    <w:rsid w:val="006F0AFA"/>
    <w:rsid w:val="006F0BB4"/>
    <w:rsid w:val="007009C2"/>
    <w:rsid w:val="00710CA5"/>
    <w:rsid w:val="00715B49"/>
    <w:rsid w:val="00716F4F"/>
    <w:rsid w:val="007213A0"/>
    <w:rsid w:val="0072450D"/>
    <w:rsid w:val="00724D64"/>
    <w:rsid w:val="00727366"/>
    <w:rsid w:val="007317B0"/>
    <w:rsid w:val="00734A14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B015C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7C3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3231"/>
    <w:rsid w:val="00955680"/>
    <w:rsid w:val="00956508"/>
    <w:rsid w:val="00956F2E"/>
    <w:rsid w:val="0096513C"/>
    <w:rsid w:val="00972C7D"/>
    <w:rsid w:val="00973060"/>
    <w:rsid w:val="00973FFF"/>
    <w:rsid w:val="00977936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A367D"/>
    <w:rsid w:val="009A4A56"/>
    <w:rsid w:val="009A5AB2"/>
    <w:rsid w:val="009A6D6C"/>
    <w:rsid w:val="009A7E26"/>
    <w:rsid w:val="009B12D0"/>
    <w:rsid w:val="009B1BCF"/>
    <w:rsid w:val="009B2D06"/>
    <w:rsid w:val="009B4846"/>
    <w:rsid w:val="009B48AA"/>
    <w:rsid w:val="009C1C2B"/>
    <w:rsid w:val="009C4C2B"/>
    <w:rsid w:val="009D1F52"/>
    <w:rsid w:val="009D26FB"/>
    <w:rsid w:val="009E44D3"/>
    <w:rsid w:val="009E4FE1"/>
    <w:rsid w:val="009F528E"/>
    <w:rsid w:val="009F7977"/>
    <w:rsid w:val="00A04BEB"/>
    <w:rsid w:val="00A0576D"/>
    <w:rsid w:val="00A1697D"/>
    <w:rsid w:val="00A220FE"/>
    <w:rsid w:val="00A24AF2"/>
    <w:rsid w:val="00A309C9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7C5B"/>
    <w:rsid w:val="00A8653C"/>
    <w:rsid w:val="00A86FE5"/>
    <w:rsid w:val="00A87923"/>
    <w:rsid w:val="00A87E2A"/>
    <w:rsid w:val="00A9320D"/>
    <w:rsid w:val="00A942F4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0569"/>
    <w:rsid w:val="00B367B3"/>
    <w:rsid w:val="00B42366"/>
    <w:rsid w:val="00B42723"/>
    <w:rsid w:val="00B42DC2"/>
    <w:rsid w:val="00B50BFC"/>
    <w:rsid w:val="00B52C3B"/>
    <w:rsid w:val="00B54A7D"/>
    <w:rsid w:val="00B55207"/>
    <w:rsid w:val="00B63685"/>
    <w:rsid w:val="00B676F9"/>
    <w:rsid w:val="00B70B30"/>
    <w:rsid w:val="00B77634"/>
    <w:rsid w:val="00B804B7"/>
    <w:rsid w:val="00B80D56"/>
    <w:rsid w:val="00B86F38"/>
    <w:rsid w:val="00B911D9"/>
    <w:rsid w:val="00B92024"/>
    <w:rsid w:val="00B934F4"/>
    <w:rsid w:val="00B95556"/>
    <w:rsid w:val="00BA6205"/>
    <w:rsid w:val="00BB3508"/>
    <w:rsid w:val="00BB62C1"/>
    <w:rsid w:val="00BC0842"/>
    <w:rsid w:val="00BC6A26"/>
    <w:rsid w:val="00BD0A3E"/>
    <w:rsid w:val="00BD3D8E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556B1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920A3"/>
    <w:rsid w:val="00C9328D"/>
    <w:rsid w:val="00C94236"/>
    <w:rsid w:val="00C94CBC"/>
    <w:rsid w:val="00C95F6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23CF7"/>
    <w:rsid w:val="00D2450B"/>
    <w:rsid w:val="00D33C6F"/>
    <w:rsid w:val="00D34E84"/>
    <w:rsid w:val="00D4018E"/>
    <w:rsid w:val="00D43AA5"/>
    <w:rsid w:val="00D451BD"/>
    <w:rsid w:val="00D46190"/>
    <w:rsid w:val="00D53191"/>
    <w:rsid w:val="00D5352B"/>
    <w:rsid w:val="00D538B5"/>
    <w:rsid w:val="00D545DF"/>
    <w:rsid w:val="00D5621C"/>
    <w:rsid w:val="00D62AD2"/>
    <w:rsid w:val="00D6311F"/>
    <w:rsid w:val="00D63472"/>
    <w:rsid w:val="00D6538E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D4C"/>
    <w:rsid w:val="00ED0CBF"/>
    <w:rsid w:val="00ED5723"/>
    <w:rsid w:val="00ED6651"/>
    <w:rsid w:val="00EE1260"/>
    <w:rsid w:val="00EE3B85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2FAADF13"/>
  <w15:docId w15:val="{043B1E50-CFD6-4E0A-91A3-0E448F1B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AAD2-41DC-4626-BAA7-32835B4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2604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Andreoli Martina</dc:creator>
  <cp:keywords/>
  <dc:description/>
  <cp:lastModifiedBy>Plotegher Donatella</cp:lastModifiedBy>
  <cp:revision>7</cp:revision>
  <cp:lastPrinted>2021-04-23T15:57:00Z</cp:lastPrinted>
  <dcterms:created xsi:type="dcterms:W3CDTF">2021-05-13T10:33:00Z</dcterms:created>
  <dcterms:modified xsi:type="dcterms:W3CDTF">2021-05-18T15:28:00Z</dcterms:modified>
</cp:coreProperties>
</file>